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2C" w:rsidRPr="00E41230" w:rsidRDefault="00614A2C" w:rsidP="00194360">
      <w:pPr>
        <w:pStyle w:val="Balk1"/>
        <w:jc w:val="center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ESKİŞEHİR TEKNİK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 ÜNİVERSİTESİ</w:t>
      </w:r>
    </w:p>
    <w:p w:rsidR="00194360" w:rsidRPr="00E41230" w:rsidRDefault="009C3B60" w:rsidP="00194360">
      <w:pPr>
        <w:pStyle w:val="Balk1"/>
        <w:jc w:val="center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MÜHENDİSLİK FAKÜLTESİ </w:t>
      </w:r>
    </w:p>
    <w:p w:rsidR="00194360" w:rsidRPr="00E41230" w:rsidRDefault="009C3B60" w:rsidP="00194360">
      <w:pPr>
        <w:pStyle w:val="Balk1"/>
        <w:jc w:val="center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KİMYA MÜHENDİSLİĞİ BÖLÜMÜ</w:t>
      </w:r>
    </w:p>
    <w:p w:rsidR="00703F60" w:rsidRPr="00E41230" w:rsidRDefault="00DF034B" w:rsidP="00194360">
      <w:pPr>
        <w:pStyle w:val="Balk1"/>
        <w:jc w:val="center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 ÖĞRENCİ STAJ KI</w:t>
      </w:r>
      <w:r w:rsidR="009C3B60" w:rsidRPr="00E41230">
        <w:rPr>
          <w:rFonts w:ascii="Times New Roman" w:hAnsi="Times New Roman" w:cs="Times New Roman"/>
          <w:sz w:val="20"/>
          <w:szCs w:val="20"/>
        </w:rPr>
        <w:t>LAVUZU</w:t>
      </w:r>
    </w:p>
    <w:p w:rsidR="00703F60" w:rsidRPr="00E41230" w:rsidRDefault="00703F60" w:rsidP="00194360">
      <w:pPr>
        <w:pStyle w:val="Balk1"/>
        <w:jc w:val="center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>
      <w:pPr>
        <w:pStyle w:val="ListeParagraf"/>
        <w:numPr>
          <w:ilvl w:val="0"/>
          <w:numId w:val="5"/>
        </w:numPr>
        <w:tabs>
          <w:tab w:val="left" w:pos="322"/>
        </w:tabs>
        <w:spacing w:before="169" w:line="207" w:lineRule="exact"/>
        <w:ind w:hanging="213"/>
        <w:rPr>
          <w:rFonts w:ascii="Times New Roman" w:hAnsi="Times New Roman" w:cs="Times New Roman"/>
          <w:b/>
          <w:sz w:val="20"/>
          <w:szCs w:val="20"/>
        </w:rPr>
      </w:pPr>
      <w:r w:rsidRPr="00E41230">
        <w:rPr>
          <w:rFonts w:ascii="Times New Roman" w:hAnsi="Times New Roman" w:cs="Times New Roman"/>
          <w:b/>
          <w:sz w:val="20"/>
          <w:szCs w:val="20"/>
        </w:rPr>
        <w:t>AMAÇ ve</w:t>
      </w:r>
      <w:r w:rsidRPr="00E4123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b/>
          <w:sz w:val="20"/>
          <w:szCs w:val="20"/>
        </w:rPr>
        <w:t>KAPSAM</w:t>
      </w:r>
    </w:p>
    <w:p w:rsidR="00703F60" w:rsidRPr="00E41230" w:rsidRDefault="00A905CF" w:rsidP="00E41230">
      <w:pPr>
        <w:pStyle w:val="ListeParagraf"/>
        <w:numPr>
          <w:ilvl w:val="1"/>
          <w:numId w:val="5"/>
        </w:numPr>
        <w:tabs>
          <w:tab w:val="left" w:pos="675"/>
        </w:tabs>
        <w:spacing w:line="240" w:lineRule="auto"/>
        <w:ind w:right="1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Eskişehir Teknik </w:t>
      </w:r>
      <w:r w:rsidR="009C3B60" w:rsidRPr="00E41230">
        <w:rPr>
          <w:rFonts w:ascii="Times New Roman" w:hAnsi="Times New Roman" w:cs="Times New Roman"/>
          <w:sz w:val="20"/>
          <w:szCs w:val="20"/>
        </w:rPr>
        <w:t>Üniversitesi</w:t>
      </w:r>
      <w:r w:rsidR="009C3B60"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Kimya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Mühendisliği</w:t>
      </w:r>
      <w:r w:rsidR="009C3B60"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Bölümü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öğrencilerinin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dört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yıllık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lisans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eğitimleri</w:t>
      </w:r>
      <w:r w:rsidR="009C3B60"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sırasında</w:t>
      </w:r>
      <w:r w:rsidR="009C3B60"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yapmakla</w:t>
      </w:r>
      <w:r w:rsidR="009C3B60"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yükümlü oldukları stajlar </w:t>
      </w:r>
      <w:r w:rsidR="009C3B60" w:rsidRPr="00E41230">
        <w:rPr>
          <w:rFonts w:ascii="Times New Roman" w:hAnsi="Times New Roman" w:cs="Times New Roman"/>
          <w:b/>
          <w:i/>
          <w:sz w:val="20"/>
          <w:szCs w:val="20"/>
        </w:rPr>
        <w:t>Laboratu</w:t>
      </w:r>
      <w:r w:rsidRPr="00E41230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9C3B60" w:rsidRPr="00E41230">
        <w:rPr>
          <w:rFonts w:ascii="Times New Roman" w:hAnsi="Times New Roman" w:cs="Times New Roman"/>
          <w:b/>
          <w:i/>
          <w:sz w:val="20"/>
          <w:szCs w:val="20"/>
        </w:rPr>
        <w:t>ar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 ve </w:t>
      </w:r>
      <w:r w:rsidR="009C3B60" w:rsidRPr="00E41230">
        <w:rPr>
          <w:rFonts w:ascii="Times New Roman" w:hAnsi="Times New Roman" w:cs="Times New Roman"/>
          <w:b/>
          <w:i/>
          <w:sz w:val="20"/>
          <w:szCs w:val="20"/>
        </w:rPr>
        <w:t>İşletme</w:t>
      </w:r>
      <w:r w:rsidR="009C3B60"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stajlarıdır.</w:t>
      </w:r>
    </w:p>
    <w:p w:rsidR="00703F60" w:rsidRPr="00E41230" w:rsidRDefault="009C3B60" w:rsidP="00E41230">
      <w:pPr>
        <w:pStyle w:val="ListeParagraf"/>
        <w:numPr>
          <w:ilvl w:val="1"/>
          <w:numId w:val="5"/>
        </w:numPr>
        <w:tabs>
          <w:tab w:val="left" w:pos="675"/>
        </w:tabs>
        <w:spacing w:line="240" w:lineRule="auto"/>
        <w:ind w:right="11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Toplam Staj süresi 40 iş</w:t>
      </w:r>
      <w:r w:rsidR="00A905CF" w:rsidRPr="00E41230">
        <w:rPr>
          <w:rFonts w:ascii="Times New Roman" w:hAnsi="Times New Roman" w:cs="Times New Roman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günüdür (20 Laboratu</w:t>
      </w:r>
      <w:r w:rsidR="00A905CF" w:rsidRPr="00E41230">
        <w:rPr>
          <w:rFonts w:ascii="Times New Roman" w:hAnsi="Times New Roman" w:cs="Times New Roman"/>
          <w:sz w:val="20"/>
          <w:szCs w:val="20"/>
        </w:rPr>
        <w:t>v</w:t>
      </w:r>
      <w:r w:rsidRPr="00E41230">
        <w:rPr>
          <w:rFonts w:ascii="Times New Roman" w:hAnsi="Times New Roman" w:cs="Times New Roman"/>
          <w:sz w:val="20"/>
          <w:szCs w:val="20"/>
        </w:rPr>
        <w:t>ar+20 İşletme). Her stajın süresi en az 20 iş</w:t>
      </w:r>
      <w:r w:rsidR="00A905CF" w:rsidRPr="00E41230">
        <w:rPr>
          <w:rFonts w:ascii="Times New Roman" w:hAnsi="Times New Roman" w:cs="Times New Roman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günü olmalıdır. Bu periyot bölünmeden t</w:t>
      </w:r>
      <w:r w:rsidR="00A905CF" w:rsidRPr="00E41230">
        <w:rPr>
          <w:rFonts w:ascii="Times New Roman" w:hAnsi="Times New Roman" w:cs="Times New Roman"/>
          <w:sz w:val="20"/>
          <w:szCs w:val="20"/>
        </w:rPr>
        <w:t>ek bir seferde tamamlanmalıdır.</w:t>
      </w:r>
    </w:p>
    <w:p w:rsidR="00703F60" w:rsidRPr="00E41230" w:rsidRDefault="009C3B60" w:rsidP="00E41230">
      <w:pPr>
        <w:pStyle w:val="ListeParagraf"/>
        <w:numPr>
          <w:ilvl w:val="1"/>
          <w:numId w:val="5"/>
        </w:numPr>
        <w:tabs>
          <w:tab w:val="left" w:pos="675"/>
        </w:tabs>
        <w:spacing w:before="1" w:line="207" w:lineRule="exact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Öğrenciler, ilk stajlarına dördüncü yarıyılın sonundan itibaren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başlayabilir.</w:t>
      </w:r>
    </w:p>
    <w:p w:rsidR="00703F60" w:rsidRPr="00E41230" w:rsidRDefault="009C3B60" w:rsidP="00E41230">
      <w:pPr>
        <w:pStyle w:val="ListeParagraf"/>
        <w:numPr>
          <w:ilvl w:val="1"/>
          <w:numId w:val="5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Öğrencilerin laboratu</w:t>
      </w:r>
      <w:r w:rsidR="00A905CF" w:rsidRPr="00E41230">
        <w:rPr>
          <w:rFonts w:ascii="Times New Roman" w:hAnsi="Times New Roman" w:cs="Times New Roman"/>
          <w:sz w:val="20"/>
          <w:szCs w:val="20"/>
        </w:rPr>
        <w:t>v</w:t>
      </w:r>
      <w:r w:rsidRPr="00E41230">
        <w:rPr>
          <w:rFonts w:ascii="Times New Roman" w:hAnsi="Times New Roman" w:cs="Times New Roman"/>
          <w:sz w:val="20"/>
          <w:szCs w:val="20"/>
        </w:rPr>
        <w:t>ar stajlarını işletme stajlarından önce tamamlamaları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gerekmektedir.</w:t>
      </w:r>
    </w:p>
    <w:p w:rsidR="00A905CF" w:rsidRPr="00E41230" w:rsidRDefault="009C3B60" w:rsidP="00E41230">
      <w:pPr>
        <w:pStyle w:val="ListeParagraf"/>
        <w:numPr>
          <w:ilvl w:val="1"/>
          <w:numId w:val="5"/>
        </w:numPr>
        <w:tabs>
          <w:tab w:val="left" w:pos="675"/>
        </w:tabs>
        <w:spacing w:line="240" w:lineRule="auto"/>
        <w:ind w:right="124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 yapılan günlerin akademik takvimle çakışmaması gerekmektedir.</w:t>
      </w:r>
      <w:r w:rsidR="00A905CF" w:rsidRPr="00E412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F60" w:rsidRPr="00E41230" w:rsidRDefault="0044635E" w:rsidP="00E41230">
      <w:pPr>
        <w:pStyle w:val="ListeParagraf"/>
        <w:numPr>
          <w:ilvl w:val="1"/>
          <w:numId w:val="5"/>
        </w:numPr>
        <w:tabs>
          <w:tab w:val="left" w:pos="675"/>
        </w:tabs>
        <w:spacing w:line="240" w:lineRule="auto"/>
        <w:ind w:right="124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Akademik Takvim ile staj tarihlerinin çakışması durumunda Sosyal Sigortalar ve Genel Sağlık Sigortası Kanunu kapsamında sigorta işlemleri gerçekleştirilebiliyor ise Fakülte Staj Biriminin onayı alınarak staj yapılabilir.</w:t>
      </w:r>
    </w:p>
    <w:p w:rsidR="00703F60" w:rsidRPr="00E41230" w:rsidRDefault="009C3B60" w:rsidP="00E41230">
      <w:pPr>
        <w:pStyle w:val="ListeParagraf"/>
        <w:numPr>
          <w:ilvl w:val="1"/>
          <w:numId w:val="5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Gerek </w:t>
      </w:r>
      <w:proofErr w:type="gramStart"/>
      <w:r w:rsidRPr="00E41230">
        <w:rPr>
          <w:rFonts w:ascii="Times New Roman" w:hAnsi="Times New Roman" w:cs="Times New Roman"/>
          <w:sz w:val="20"/>
          <w:szCs w:val="20"/>
        </w:rPr>
        <w:t>laboratu</w:t>
      </w:r>
      <w:r w:rsidR="00A905CF" w:rsidRPr="00E41230">
        <w:rPr>
          <w:rFonts w:ascii="Times New Roman" w:hAnsi="Times New Roman" w:cs="Times New Roman"/>
          <w:sz w:val="20"/>
          <w:szCs w:val="20"/>
        </w:rPr>
        <w:t>v</w:t>
      </w:r>
      <w:r w:rsidRPr="00E41230">
        <w:rPr>
          <w:rFonts w:ascii="Times New Roman" w:hAnsi="Times New Roman" w:cs="Times New Roman"/>
          <w:sz w:val="20"/>
          <w:szCs w:val="20"/>
        </w:rPr>
        <w:t>ar,</w:t>
      </w:r>
      <w:proofErr w:type="gramEnd"/>
      <w:r w:rsidRPr="00E41230">
        <w:rPr>
          <w:rFonts w:ascii="Times New Roman" w:hAnsi="Times New Roman" w:cs="Times New Roman"/>
          <w:sz w:val="20"/>
          <w:szCs w:val="20"/>
        </w:rPr>
        <w:t xml:space="preserve"> gerekse işletme stajı yapılan endüstride Kimya Mühendisi bulunma zorunluluğu</w:t>
      </w:r>
      <w:r w:rsidRPr="00E4123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aranmalıdır.</w:t>
      </w:r>
    </w:p>
    <w:p w:rsidR="00703F60" w:rsidRPr="00E41230" w:rsidRDefault="00703F60" w:rsidP="00E41230">
      <w:pPr>
        <w:pStyle w:val="GvdeMetni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GvdeMetni"/>
        <w:spacing w:line="242" w:lineRule="auto"/>
        <w:ind w:left="107" w:right="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1230">
        <w:rPr>
          <w:rFonts w:ascii="Times New Roman" w:hAnsi="Times New Roman" w:cs="Times New Roman"/>
          <w:b/>
          <w:sz w:val="20"/>
          <w:szCs w:val="20"/>
          <w:u w:val="single"/>
        </w:rPr>
        <w:t>Stajın Genel Amacı:</w:t>
      </w:r>
      <w:r w:rsidRPr="00E41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Kimya Mühendisliği Bölümü öğrencilerinin mesleki deneyim kazanmaları için işletmelerde eğitim ve öğretim yoluyla edindikleri bilgi ve becerileri uygulayarak, deneyim kazanmalarını sağlamaktır.</w:t>
      </w:r>
    </w:p>
    <w:p w:rsidR="00703F60" w:rsidRPr="00E41230" w:rsidRDefault="009C3B60" w:rsidP="00E41230">
      <w:pPr>
        <w:pStyle w:val="GvdeMetni"/>
        <w:ind w:left="107" w:right="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1230">
        <w:rPr>
          <w:rFonts w:ascii="Times New Roman" w:hAnsi="Times New Roman" w:cs="Times New Roman"/>
          <w:b/>
          <w:sz w:val="20"/>
          <w:szCs w:val="20"/>
          <w:u w:val="single"/>
        </w:rPr>
        <w:t>Laboratu</w:t>
      </w:r>
      <w:r w:rsidR="00E20AE7" w:rsidRPr="00E41230"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Pr="00E41230">
        <w:rPr>
          <w:rFonts w:ascii="Times New Roman" w:hAnsi="Times New Roman" w:cs="Times New Roman"/>
          <w:b/>
          <w:sz w:val="20"/>
          <w:szCs w:val="20"/>
          <w:u w:val="single"/>
        </w:rPr>
        <w:t>ar Stajının Amacı:</w:t>
      </w:r>
      <w:r w:rsidRPr="00E41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Laboratu</w:t>
      </w:r>
      <w:r w:rsidR="00E20AE7" w:rsidRPr="00E41230">
        <w:rPr>
          <w:rFonts w:ascii="Times New Roman" w:hAnsi="Times New Roman" w:cs="Times New Roman"/>
          <w:sz w:val="20"/>
          <w:szCs w:val="20"/>
        </w:rPr>
        <w:t>v</w:t>
      </w:r>
      <w:r w:rsidRPr="00E41230">
        <w:rPr>
          <w:rFonts w:ascii="Times New Roman" w:hAnsi="Times New Roman" w:cs="Times New Roman"/>
          <w:sz w:val="20"/>
          <w:szCs w:val="20"/>
        </w:rPr>
        <w:t>arda bulunan ekipmanlar, üretim ve kalite kontrolü için yapılan analizler ve bu analizlerin dayandığı teori ve ilkelerin</w:t>
      </w:r>
      <w:r w:rsidR="00E20AE7" w:rsidRPr="00E41230">
        <w:rPr>
          <w:rFonts w:ascii="Times New Roman" w:hAnsi="Times New Roman" w:cs="Times New Roman"/>
          <w:sz w:val="20"/>
          <w:szCs w:val="20"/>
        </w:rPr>
        <w:t xml:space="preserve"> öğrenilmesi ve sonuçların bir kimya mühendisi </w:t>
      </w:r>
      <w:r w:rsidRPr="00E41230">
        <w:rPr>
          <w:rFonts w:ascii="Times New Roman" w:hAnsi="Times New Roman" w:cs="Times New Roman"/>
          <w:sz w:val="20"/>
          <w:szCs w:val="20"/>
        </w:rPr>
        <w:t>olarak yorumlanabilmesidir.</w:t>
      </w:r>
    </w:p>
    <w:p w:rsidR="00703F60" w:rsidRPr="00E41230" w:rsidRDefault="009C3B60" w:rsidP="00E41230">
      <w:pPr>
        <w:pStyle w:val="GvdeMetni"/>
        <w:ind w:left="107" w:right="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1230">
        <w:rPr>
          <w:rFonts w:ascii="Times New Roman" w:hAnsi="Times New Roman" w:cs="Times New Roman"/>
          <w:b/>
          <w:sz w:val="20"/>
          <w:szCs w:val="20"/>
          <w:u w:val="single"/>
        </w:rPr>
        <w:t>İşletme Stajının Amacı:</w:t>
      </w:r>
      <w:r w:rsidRPr="00E41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Öğrencilerin staj yapılan işyerini tanıması, fabrika kapasitesini ve hammaddeden son ürüne kadar uzanan üretim, süreç ve işlem adımlarının öğrenmesini sağlamaktır.</w:t>
      </w:r>
    </w:p>
    <w:p w:rsidR="00703F60" w:rsidRPr="00E41230" w:rsidRDefault="00703F60" w:rsidP="00E41230">
      <w:pPr>
        <w:pStyle w:val="GvdeMetni"/>
        <w:spacing w:before="9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Balk1"/>
        <w:numPr>
          <w:ilvl w:val="0"/>
          <w:numId w:val="5"/>
        </w:numPr>
        <w:tabs>
          <w:tab w:val="left" w:pos="415"/>
        </w:tabs>
        <w:ind w:left="414" w:hanging="306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 YAPILABİLECEK SEKTÖRLERDEN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BAZILARI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Petrokimya, Madeni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yağ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Rafineri,</w:t>
      </w:r>
      <w:r w:rsidRPr="00E4123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Enerji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İlaç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spacing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Şeker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spacing w:before="2" w:line="207" w:lineRule="exact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Deterjan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spacing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Gübre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spacing w:line="207" w:lineRule="exact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Çimento,</w:t>
      </w:r>
      <w:r w:rsidRPr="00E4123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Seramik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1230">
        <w:rPr>
          <w:rFonts w:ascii="Times New Roman" w:hAnsi="Times New Roman" w:cs="Times New Roman"/>
          <w:sz w:val="20"/>
          <w:szCs w:val="20"/>
        </w:rPr>
        <w:t>Kağıt</w:t>
      </w:r>
      <w:proofErr w:type="gramEnd"/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Cam, Metal,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Demir-çelik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Boya, Reçine,</w:t>
      </w:r>
      <w:r w:rsidRPr="00E4123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Polimer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Plastik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Gıda, Yağ</w:t>
      </w:r>
      <w:r w:rsidRPr="00E4123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Sanayi</w:t>
      </w:r>
    </w:p>
    <w:p w:rsidR="00703F60" w:rsidRPr="00E41230" w:rsidRDefault="009C3B60" w:rsidP="00E41230">
      <w:pPr>
        <w:pStyle w:val="ListeParagraf"/>
        <w:numPr>
          <w:ilvl w:val="0"/>
          <w:numId w:val="4"/>
        </w:numPr>
        <w:tabs>
          <w:tab w:val="left" w:pos="675"/>
        </w:tabs>
        <w:spacing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Tekstil</w:t>
      </w:r>
    </w:p>
    <w:p w:rsidR="00703F60" w:rsidRPr="00E41230" w:rsidRDefault="00703F60" w:rsidP="00E41230">
      <w:pPr>
        <w:pStyle w:val="GvdeMetni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Balk1"/>
        <w:numPr>
          <w:ilvl w:val="0"/>
          <w:numId w:val="5"/>
        </w:numPr>
        <w:tabs>
          <w:tab w:val="left" w:pos="508"/>
        </w:tabs>
        <w:ind w:left="507" w:hanging="399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İŞLEMLERİ</w:t>
      </w:r>
    </w:p>
    <w:p w:rsidR="00703F60" w:rsidRPr="00E41230" w:rsidRDefault="009C3B60" w:rsidP="00E41230">
      <w:pPr>
        <w:pStyle w:val="ListeParagraf"/>
        <w:numPr>
          <w:ilvl w:val="0"/>
          <w:numId w:val="3"/>
        </w:numPr>
        <w:tabs>
          <w:tab w:val="left" w:pos="392"/>
        </w:tabs>
        <w:spacing w:line="240" w:lineRule="auto"/>
        <w:ind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230">
        <w:rPr>
          <w:rFonts w:ascii="Times New Roman" w:hAnsi="Times New Roman" w:cs="Times New Roman"/>
          <w:b/>
          <w:sz w:val="20"/>
          <w:szCs w:val="20"/>
        </w:rPr>
        <w:t>Staja başlamadan önce yapılacak</w:t>
      </w:r>
      <w:r w:rsidRPr="00E4123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b/>
          <w:sz w:val="20"/>
          <w:szCs w:val="20"/>
        </w:rPr>
        <w:t>işlemler</w:t>
      </w:r>
    </w:p>
    <w:p w:rsidR="00016E86" w:rsidRPr="00E41230" w:rsidRDefault="00016E86" w:rsidP="00E41230">
      <w:pPr>
        <w:pStyle w:val="ListeParagraf"/>
        <w:numPr>
          <w:ilvl w:val="0"/>
          <w:numId w:val="2"/>
        </w:numPr>
        <w:tabs>
          <w:tab w:val="left" w:pos="392"/>
        </w:tabs>
        <w:spacing w:line="240" w:lineRule="auto"/>
        <w:ind w:right="123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Öğrenci bulduğu işletmede staja başlamadan önce Staj Komisyonu’nun olurunu almak zorundadır. Hiçbir öğrenci kendi girişimi ile bulduğu işletmede Staj Komisyonu’nun onayı olmadan staj</w:t>
      </w:r>
      <w:r w:rsidRPr="00E4123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yapamaz.</w:t>
      </w:r>
    </w:p>
    <w:p w:rsidR="00016E86" w:rsidRPr="00E41230" w:rsidRDefault="00016E86" w:rsidP="00E41230">
      <w:pPr>
        <w:tabs>
          <w:tab w:val="left" w:pos="392"/>
        </w:tabs>
        <w:spacing w:before="2"/>
        <w:ind w:right="124"/>
        <w:jc w:val="both"/>
        <w:rPr>
          <w:rFonts w:ascii="Times New Roman" w:hAnsi="Times New Roman" w:cs="Times New Roman"/>
          <w:sz w:val="20"/>
          <w:szCs w:val="20"/>
        </w:rPr>
      </w:pPr>
    </w:p>
    <w:p w:rsidR="000A5F3F" w:rsidRPr="00E41230" w:rsidRDefault="000A5F3F" w:rsidP="00E41230">
      <w:pPr>
        <w:pStyle w:val="ListeParagraf"/>
        <w:numPr>
          <w:ilvl w:val="0"/>
          <w:numId w:val="2"/>
        </w:numPr>
        <w:tabs>
          <w:tab w:val="left" w:pos="392"/>
        </w:tabs>
        <w:spacing w:before="2" w:line="240" w:lineRule="auto"/>
        <w:ind w:right="124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2 nüsha çıktısı alınarak öğrenci tarafından doldurulup staj yapılacak kuruma/işletmeye onaylatılan (imzalı ve kaşeli) </w:t>
      </w:r>
      <w:r w:rsidRPr="00E41230">
        <w:rPr>
          <w:rFonts w:ascii="Times New Roman" w:hAnsi="Times New Roman" w:cs="Times New Roman"/>
          <w:b/>
          <w:i/>
          <w:sz w:val="20"/>
          <w:szCs w:val="20"/>
        </w:rPr>
        <w:t>Öğrenci Staj Başvuru ve Kabul Formu</w:t>
      </w:r>
      <w:r w:rsidR="00E60CCC" w:rsidRPr="00E41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0CCC" w:rsidRPr="00E41230">
        <w:rPr>
          <w:rFonts w:ascii="Times New Roman" w:hAnsi="Times New Roman" w:cs="Times New Roman"/>
          <w:b/>
          <w:sz w:val="20"/>
          <w:szCs w:val="20"/>
        </w:rPr>
        <w:t>(EK-2/AP-2)</w:t>
      </w:r>
      <w:r w:rsidRPr="00E41230">
        <w:rPr>
          <w:rFonts w:ascii="Times New Roman" w:hAnsi="Times New Roman" w:cs="Times New Roman"/>
          <w:sz w:val="20"/>
          <w:szCs w:val="20"/>
        </w:rPr>
        <w:t xml:space="preserve">, Staj Komisyonu Başkanı tarafından imzalandıktan sonra staj başlama tarihinden en az 1 hafta önce sigorta işlemleri için Fakülte Staj Birimine teslim edilecektir. </w:t>
      </w:r>
    </w:p>
    <w:p w:rsidR="000A5F3F" w:rsidRPr="00E41230" w:rsidRDefault="000A5F3F" w:rsidP="00E41230">
      <w:pPr>
        <w:pStyle w:val="ListeParagraf"/>
        <w:tabs>
          <w:tab w:val="left" w:pos="392"/>
        </w:tabs>
        <w:spacing w:before="2" w:line="240" w:lineRule="auto"/>
        <w:ind w:left="391" w:right="12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Balk1"/>
        <w:numPr>
          <w:ilvl w:val="0"/>
          <w:numId w:val="3"/>
        </w:numPr>
        <w:tabs>
          <w:tab w:val="left" w:pos="392"/>
        </w:tabs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Raporu</w:t>
      </w:r>
    </w:p>
    <w:p w:rsidR="00703F60" w:rsidRPr="00E41230" w:rsidRDefault="009C3B60" w:rsidP="00E41230">
      <w:pPr>
        <w:pStyle w:val="GvdeMetni"/>
        <w:spacing w:line="206" w:lineRule="exact"/>
        <w:ind w:left="1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 Raporu “</w:t>
      </w:r>
      <w:r w:rsidR="00016E86" w:rsidRPr="00E41230">
        <w:rPr>
          <w:rFonts w:ascii="Times New Roman" w:hAnsi="Times New Roman" w:cs="Times New Roman"/>
          <w:sz w:val="20"/>
          <w:szCs w:val="20"/>
        </w:rPr>
        <w:t>Eskişehir Teknik</w:t>
      </w:r>
      <w:r w:rsidRPr="00E41230">
        <w:rPr>
          <w:rFonts w:ascii="Times New Roman" w:hAnsi="Times New Roman" w:cs="Times New Roman"/>
          <w:sz w:val="20"/>
          <w:szCs w:val="20"/>
        </w:rPr>
        <w:t xml:space="preserve"> Üniversitesi </w:t>
      </w:r>
      <w:r w:rsidR="00016E86" w:rsidRPr="00E41230">
        <w:rPr>
          <w:rFonts w:ascii="Times New Roman" w:hAnsi="Times New Roman" w:cs="Times New Roman"/>
          <w:sz w:val="20"/>
          <w:szCs w:val="20"/>
        </w:rPr>
        <w:t>Lisansüstü Eğitim Enstitüsü</w:t>
      </w:r>
      <w:r w:rsidRPr="00E41230">
        <w:rPr>
          <w:rFonts w:ascii="Times New Roman" w:hAnsi="Times New Roman" w:cs="Times New Roman"/>
          <w:sz w:val="20"/>
          <w:szCs w:val="20"/>
        </w:rPr>
        <w:t xml:space="preserve"> Tez Yazım Yönergesi” esas alınarak yazılmalıdır.</w:t>
      </w:r>
    </w:p>
    <w:p w:rsidR="00703F60" w:rsidRPr="00E41230" w:rsidRDefault="009C3B60" w:rsidP="00E41230">
      <w:pPr>
        <w:pStyle w:val="Balk1"/>
        <w:spacing w:line="206" w:lineRule="exact"/>
        <w:ind w:left="4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Rapor Formatı</w:t>
      </w:r>
    </w:p>
    <w:p w:rsidR="00703F60" w:rsidRPr="00E41230" w:rsidRDefault="009C3B60" w:rsidP="00E41230">
      <w:pPr>
        <w:pStyle w:val="GvdeMetni"/>
        <w:ind w:left="107" w:right="12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Rapor bilgisayar ile yazılacak ve bir </w:t>
      </w:r>
      <w:r w:rsidR="00016E86" w:rsidRPr="00E41230">
        <w:rPr>
          <w:rFonts w:ascii="Times New Roman" w:hAnsi="Times New Roman" w:cs="Times New Roman"/>
          <w:sz w:val="20"/>
          <w:szCs w:val="20"/>
        </w:rPr>
        <w:t xml:space="preserve">kapaklı </w:t>
      </w:r>
      <w:r w:rsidRPr="00E41230">
        <w:rPr>
          <w:rFonts w:ascii="Times New Roman" w:hAnsi="Times New Roman" w:cs="Times New Roman"/>
          <w:sz w:val="20"/>
          <w:szCs w:val="20"/>
        </w:rPr>
        <w:t xml:space="preserve">dosya </w:t>
      </w:r>
      <w:r w:rsidR="003931F8" w:rsidRPr="00E41230">
        <w:rPr>
          <w:rFonts w:ascii="Times New Roman" w:hAnsi="Times New Roman" w:cs="Times New Roman"/>
          <w:sz w:val="20"/>
          <w:szCs w:val="20"/>
        </w:rPr>
        <w:t>/</w:t>
      </w:r>
      <w:r w:rsidR="00016E86" w:rsidRPr="00E41230">
        <w:rPr>
          <w:rFonts w:ascii="Times New Roman" w:hAnsi="Times New Roman" w:cs="Times New Roman"/>
          <w:sz w:val="20"/>
          <w:szCs w:val="20"/>
        </w:rPr>
        <w:t xml:space="preserve"> spiralli defter olarak </w:t>
      </w:r>
      <w:r w:rsidRPr="00E41230">
        <w:rPr>
          <w:rFonts w:ascii="Times New Roman" w:hAnsi="Times New Roman" w:cs="Times New Roman"/>
          <w:sz w:val="20"/>
          <w:szCs w:val="20"/>
        </w:rPr>
        <w:t>teslim edilecektir. Gerekli şekil, tablo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fotoğraflar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numaralandırılarak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raporun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içinde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verilmelidir.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Mutlaka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raporun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her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sayfası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yapılan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endüstride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 xml:space="preserve">yetkili kişi tarafından </w:t>
      </w:r>
      <w:r w:rsidR="00016E86" w:rsidRPr="00E41230">
        <w:rPr>
          <w:rFonts w:ascii="Times New Roman" w:hAnsi="Times New Roman" w:cs="Times New Roman"/>
          <w:sz w:val="20"/>
          <w:szCs w:val="20"/>
        </w:rPr>
        <w:t xml:space="preserve">imzalanarak </w:t>
      </w:r>
      <w:r w:rsidRPr="00E41230">
        <w:rPr>
          <w:rFonts w:ascii="Times New Roman" w:hAnsi="Times New Roman" w:cs="Times New Roman"/>
          <w:sz w:val="20"/>
          <w:szCs w:val="20"/>
        </w:rPr>
        <w:t>onaylanmalıdır. Bilgilerin unutulmaması açısından rapor her gün düzenli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doldurulmalıdır.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spacing w:before="1" w:line="240" w:lineRule="auto"/>
        <w:ind w:right="121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Kapak </w:t>
      </w:r>
      <w:proofErr w:type="gramStart"/>
      <w:r w:rsidRPr="00E41230">
        <w:rPr>
          <w:rFonts w:ascii="Times New Roman" w:hAnsi="Times New Roman" w:cs="Times New Roman"/>
          <w:sz w:val="20"/>
          <w:szCs w:val="20"/>
        </w:rPr>
        <w:t>Sayfası :</w:t>
      </w:r>
      <w:proofErr w:type="gramEnd"/>
      <w:r w:rsidRPr="00E41230">
        <w:rPr>
          <w:rFonts w:ascii="Times New Roman" w:hAnsi="Times New Roman" w:cs="Times New Roman"/>
          <w:sz w:val="20"/>
          <w:szCs w:val="20"/>
        </w:rPr>
        <w:t xml:space="preserve"> Kapak sayfasında Staj yapılan Endüstrinin adı</w:t>
      </w:r>
      <w:r w:rsidR="00016E86" w:rsidRPr="00E41230">
        <w:rPr>
          <w:rFonts w:ascii="Times New Roman" w:hAnsi="Times New Roman" w:cs="Times New Roman"/>
          <w:sz w:val="20"/>
          <w:szCs w:val="20"/>
        </w:rPr>
        <w:t xml:space="preserve"> ve kaşesi</w:t>
      </w:r>
      <w:r w:rsidRPr="00E41230">
        <w:rPr>
          <w:rFonts w:ascii="Times New Roman" w:hAnsi="Times New Roman" w:cs="Times New Roman"/>
          <w:sz w:val="20"/>
          <w:szCs w:val="20"/>
        </w:rPr>
        <w:t>, Öğrenci adı-soyadı, numarası, Staj yaptığı tarih aralığı, Staj süresi ve Staj türü</w:t>
      </w:r>
      <w:r w:rsidR="00016E86" w:rsidRPr="00E41230">
        <w:rPr>
          <w:rFonts w:ascii="Times New Roman" w:hAnsi="Times New Roman" w:cs="Times New Roman"/>
          <w:sz w:val="20"/>
          <w:szCs w:val="20"/>
        </w:rPr>
        <w:t xml:space="preserve"> (İşletme veya Laboratuvar)</w:t>
      </w:r>
      <w:r w:rsidRPr="00E41230">
        <w:rPr>
          <w:rFonts w:ascii="Times New Roman" w:hAnsi="Times New Roman" w:cs="Times New Roman"/>
          <w:sz w:val="20"/>
          <w:szCs w:val="20"/>
        </w:rPr>
        <w:t xml:space="preserve"> mutlaka</w:t>
      </w:r>
      <w:r w:rsidRPr="00E4123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yazılmalıdır</w:t>
      </w:r>
      <w:r w:rsidR="00276FE1" w:rsidRPr="00E41230">
        <w:rPr>
          <w:rFonts w:ascii="Times New Roman" w:hAnsi="Times New Roman" w:cs="Times New Roman"/>
          <w:sz w:val="20"/>
          <w:szCs w:val="20"/>
        </w:rPr>
        <w:t>. S</w:t>
      </w:r>
      <w:r w:rsidR="00016E86" w:rsidRPr="00E41230">
        <w:rPr>
          <w:rFonts w:ascii="Times New Roman" w:hAnsi="Times New Roman" w:cs="Times New Roman"/>
          <w:sz w:val="20"/>
          <w:szCs w:val="20"/>
        </w:rPr>
        <w:t>tajı değerlendiren mühendis tarafından kes</w:t>
      </w:r>
      <w:r w:rsidR="00276FE1" w:rsidRPr="00E41230">
        <w:rPr>
          <w:rFonts w:ascii="Times New Roman" w:hAnsi="Times New Roman" w:cs="Times New Roman"/>
          <w:sz w:val="20"/>
          <w:szCs w:val="20"/>
        </w:rPr>
        <w:t>inlikle imzalanmalıdır</w:t>
      </w:r>
      <w:r w:rsidRPr="00E41230">
        <w:rPr>
          <w:rFonts w:ascii="Times New Roman" w:hAnsi="Times New Roman" w:cs="Times New Roman"/>
          <w:sz w:val="20"/>
          <w:szCs w:val="20"/>
        </w:rPr>
        <w:t>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İçindekiler ve sayfa numaraları: Günlük yapılan işler tarihleri ile birlikte hangi sayfalarda verildiği</w:t>
      </w:r>
      <w:r w:rsidRPr="00E41230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belirtilecektir.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Özet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Kuruluşun kısa bir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tanıtımı:</w:t>
      </w:r>
    </w:p>
    <w:p w:rsidR="00703F60" w:rsidRPr="00E41230" w:rsidRDefault="00276FE1" w:rsidP="00E41230">
      <w:pPr>
        <w:pStyle w:val="ListeParagraf"/>
        <w:numPr>
          <w:ilvl w:val="2"/>
          <w:numId w:val="3"/>
        </w:numPr>
        <w:tabs>
          <w:tab w:val="left" w:pos="96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Kuruluşun ismi, yeri,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 üretim</w:t>
      </w:r>
      <w:r w:rsidR="009C3B60"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kapasitesi</w:t>
      </w:r>
      <w:r w:rsidRPr="00E41230">
        <w:rPr>
          <w:rFonts w:ascii="Times New Roman" w:hAnsi="Times New Roman" w:cs="Times New Roman"/>
          <w:sz w:val="20"/>
          <w:szCs w:val="20"/>
        </w:rPr>
        <w:t xml:space="preserve"> ve kısa bir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tarihçesi</w:t>
      </w:r>
      <w:r w:rsidR="009C3B60" w:rsidRPr="00E41230">
        <w:rPr>
          <w:rFonts w:ascii="Times New Roman" w:hAnsi="Times New Roman" w:cs="Times New Roman"/>
          <w:sz w:val="20"/>
          <w:szCs w:val="20"/>
        </w:rPr>
        <w:t>,</w:t>
      </w:r>
    </w:p>
    <w:p w:rsidR="00703F60" w:rsidRPr="00E41230" w:rsidRDefault="009C3B60" w:rsidP="00E41230">
      <w:pPr>
        <w:pStyle w:val="ListeParagraf"/>
        <w:numPr>
          <w:ilvl w:val="2"/>
          <w:numId w:val="3"/>
        </w:numPr>
        <w:tabs>
          <w:tab w:val="left" w:pos="96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Ürün sayısı, üretim şekilleri ve ürünlerin teknik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özelikleri,</w:t>
      </w:r>
    </w:p>
    <w:p w:rsidR="00703F60" w:rsidRPr="00E41230" w:rsidRDefault="009C3B60" w:rsidP="00E41230">
      <w:pPr>
        <w:pStyle w:val="ListeParagraf"/>
        <w:numPr>
          <w:ilvl w:val="2"/>
          <w:numId w:val="3"/>
        </w:numPr>
        <w:tabs>
          <w:tab w:val="left" w:pos="96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Kullanılan ana ham maddeler ve bu maddelerin yerli kaynaklardan veya ithal yoldan sağlanıp</w:t>
      </w:r>
      <w:r w:rsidRPr="00E41230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sağlanmadığı,</w:t>
      </w:r>
    </w:p>
    <w:p w:rsidR="00703F60" w:rsidRPr="00E41230" w:rsidRDefault="009C3B60" w:rsidP="00E41230">
      <w:pPr>
        <w:pStyle w:val="ListeParagraf"/>
        <w:numPr>
          <w:ilvl w:val="2"/>
          <w:numId w:val="3"/>
        </w:numPr>
        <w:tabs>
          <w:tab w:val="left" w:pos="961"/>
        </w:tabs>
        <w:spacing w:line="240" w:lineRule="auto"/>
        <w:ind w:right="121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Ürün ya da ürünlerin ana tüketici veya tüketici kuruluşları (yani iç tüketime yönelik, ihracata yönelik ya da her ikisi),</w:t>
      </w:r>
    </w:p>
    <w:p w:rsidR="00703F60" w:rsidRPr="00E41230" w:rsidRDefault="009C3B60" w:rsidP="00E41230">
      <w:pPr>
        <w:pStyle w:val="ListeParagraf"/>
        <w:numPr>
          <w:ilvl w:val="2"/>
          <w:numId w:val="3"/>
        </w:numPr>
        <w:tabs>
          <w:tab w:val="left" w:pos="961"/>
        </w:tabs>
        <w:spacing w:before="3" w:line="20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Kuruluşun endüstriyel organizasyon şema ve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yapısı,</w:t>
      </w:r>
    </w:p>
    <w:p w:rsidR="00703F60" w:rsidRPr="00E41230" w:rsidRDefault="009C3B60" w:rsidP="00E41230">
      <w:pPr>
        <w:pStyle w:val="ListeParagraf"/>
        <w:numPr>
          <w:ilvl w:val="2"/>
          <w:numId w:val="3"/>
        </w:numPr>
        <w:tabs>
          <w:tab w:val="left" w:pos="961"/>
        </w:tabs>
        <w:jc w:val="both"/>
        <w:rPr>
          <w:rFonts w:ascii="Times New Roman" w:hAnsi="Times New Roman" w:cs="Times New Roman"/>
          <w:sz w:val="20"/>
          <w:szCs w:val="20"/>
        </w:rPr>
        <w:sectPr w:rsidR="00703F60" w:rsidRPr="00E41230">
          <w:type w:val="continuous"/>
          <w:pgSz w:w="11910" w:h="16840"/>
          <w:pgMar w:top="480" w:right="440" w:bottom="280" w:left="600" w:header="708" w:footer="708" w:gutter="0"/>
          <w:cols w:space="708"/>
        </w:sectPr>
      </w:pPr>
      <w:r w:rsidRPr="00E41230">
        <w:rPr>
          <w:rFonts w:ascii="Times New Roman" w:hAnsi="Times New Roman" w:cs="Times New Roman"/>
          <w:sz w:val="20"/>
          <w:szCs w:val="20"/>
        </w:rPr>
        <w:t>Çalışanların sayısı; işçi, memur ve mühendisler</w:t>
      </w:r>
      <w:r w:rsidRPr="00E4123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gibi.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spacing w:before="72" w:line="240" w:lineRule="auto"/>
        <w:ind w:right="121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lastRenderedPageBreak/>
        <w:t>Üretim: Fabrikada gerçekleştirilen çeşitli üretim adımları teknik olarak, kısaca özetlenir. Gerekli proses akım şemaları basitleştirilmiş şekilleri ile beraber burada verilecektir. Daha ayrıntılı bilgi ve akış diyagramları ve ikinci dereceden birimler gerekirse ‘</w:t>
      </w:r>
      <w:proofErr w:type="spellStart"/>
      <w:r w:rsidRPr="00E41230">
        <w:rPr>
          <w:rFonts w:ascii="Times New Roman" w:hAnsi="Times New Roman" w:cs="Times New Roman"/>
          <w:sz w:val="20"/>
          <w:szCs w:val="20"/>
        </w:rPr>
        <w:t>Ek’ler</w:t>
      </w:r>
      <w:proofErr w:type="spellEnd"/>
      <w:r w:rsidRPr="00E41230">
        <w:rPr>
          <w:rFonts w:ascii="Times New Roman" w:hAnsi="Times New Roman" w:cs="Times New Roman"/>
          <w:sz w:val="20"/>
          <w:szCs w:val="20"/>
        </w:rPr>
        <w:t xml:space="preserve"> kısmında</w:t>
      </w:r>
      <w:r w:rsidRPr="00E4123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verilebilir.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spacing w:line="240" w:lineRule="auto"/>
        <w:ind w:left="816" w:right="369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Yardımcı Birimler: Gerekli yardımcı birimler (üniteler) bu kısımda verilmelidir. Yardımcı tesisler, su, buhar,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hava,</w:t>
      </w:r>
    </w:p>
    <w:p w:rsidR="00703F60" w:rsidRPr="00E41230" w:rsidRDefault="009C3B60" w:rsidP="00E41230">
      <w:pPr>
        <w:pStyle w:val="GvdeMetni"/>
        <w:spacing w:line="206" w:lineRule="exact"/>
        <w:ind w:left="81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Enerji üretim ve dağıtımı,</w:t>
      </w:r>
    </w:p>
    <w:p w:rsidR="00703F60" w:rsidRPr="00E41230" w:rsidRDefault="009C3B60" w:rsidP="00E41230">
      <w:pPr>
        <w:pStyle w:val="GvdeMetni"/>
        <w:ind w:left="816" w:right="633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Proses parametrelerinin ölçüm ve </w:t>
      </w:r>
      <w:proofErr w:type="spellStart"/>
      <w:r w:rsidRPr="00E41230">
        <w:rPr>
          <w:rFonts w:ascii="Times New Roman" w:hAnsi="Times New Roman" w:cs="Times New Roman"/>
          <w:sz w:val="20"/>
          <w:szCs w:val="20"/>
        </w:rPr>
        <w:t>kontrolu</w:t>
      </w:r>
      <w:proofErr w:type="spellEnd"/>
      <w:r w:rsidRPr="00E41230">
        <w:rPr>
          <w:rFonts w:ascii="Times New Roman" w:hAnsi="Times New Roman" w:cs="Times New Roman"/>
          <w:sz w:val="20"/>
          <w:szCs w:val="20"/>
        </w:rPr>
        <w:t>, Analiz ve kontrol laboratuvarları,</w:t>
      </w:r>
    </w:p>
    <w:p w:rsidR="00703F60" w:rsidRPr="00E41230" w:rsidRDefault="009C3B60" w:rsidP="00E41230">
      <w:pPr>
        <w:pStyle w:val="GvdeMetni"/>
        <w:ind w:left="816" w:right="5598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Proses için su hazırlama, çevre için atık arıtma, Ham madde ve ürünlerin depolanma ve transferleri, Güvenlik ve yangına karşı</w:t>
      </w:r>
      <w:r w:rsidRPr="00E4123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tedbirler,</w:t>
      </w:r>
    </w:p>
    <w:p w:rsidR="00703F60" w:rsidRPr="00E41230" w:rsidRDefault="009C3B60" w:rsidP="00E41230">
      <w:pPr>
        <w:pStyle w:val="GvdeMetni"/>
        <w:spacing w:before="1" w:line="207" w:lineRule="exact"/>
        <w:ind w:left="81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İdare ve muhasebe.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536"/>
        </w:tabs>
        <w:spacing w:line="240" w:lineRule="auto"/>
        <w:ind w:right="124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Fabrikada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Gerçekleştirilen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Pratik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Çalışma: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Raporun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en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önemli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bölümünü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oluşturmaktadır.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süresince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gerçekleştirilen çalışmalar ayrıntılı olarak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verilecektir.</w:t>
      </w:r>
    </w:p>
    <w:p w:rsidR="00276FE1" w:rsidRPr="00E41230" w:rsidRDefault="00276FE1" w:rsidP="00E41230">
      <w:pPr>
        <w:pStyle w:val="GvdeMetni"/>
        <w:ind w:left="107" w:right="82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Başlıca sunulacak çalışmalar:</w:t>
      </w:r>
    </w:p>
    <w:p w:rsidR="00276FE1" w:rsidRPr="00E41230" w:rsidRDefault="00276FE1" w:rsidP="00E41230">
      <w:pPr>
        <w:pStyle w:val="GvdeMetni"/>
        <w:ind w:left="107" w:right="824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GvdeMetni"/>
        <w:ind w:left="0" w:right="82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İşletme Stajı:</w:t>
      </w:r>
    </w:p>
    <w:p w:rsidR="00703F60" w:rsidRPr="00E41230" w:rsidRDefault="009C3B60" w:rsidP="00E41230">
      <w:pPr>
        <w:pStyle w:val="ListeParagraf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Farklı işlemlerden elde edilen ölçüm ve/veya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veriler,</w:t>
      </w:r>
    </w:p>
    <w:p w:rsidR="00703F60" w:rsidRPr="00E41230" w:rsidRDefault="009C3B60" w:rsidP="00E41230">
      <w:pPr>
        <w:pStyle w:val="ListeParagraf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İşlemlerin ayrıntılı akış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diyagramları,</w:t>
      </w:r>
    </w:p>
    <w:p w:rsidR="00703F60" w:rsidRPr="00E41230" w:rsidRDefault="009C3B60" w:rsidP="00E41230">
      <w:pPr>
        <w:pStyle w:val="ListeParagraf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Birimler için </w:t>
      </w:r>
      <w:r w:rsidR="00276FE1" w:rsidRPr="00E41230">
        <w:rPr>
          <w:rFonts w:ascii="Times New Roman" w:hAnsi="Times New Roman" w:cs="Times New Roman"/>
          <w:sz w:val="20"/>
          <w:szCs w:val="20"/>
        </w:rPr>
        <w:t>kütle</w:t>
      </w:r>
      <w:r w:rsidRPr="00E41230">
        <w:rPr>
          <w:rFonts w:ascii="Times New Roman" w:hAnsi="Times New Roman" w:cs="Times New Roman"/>
          <w:sz w:val="20"/>
          <w:szCs w:val="20"/>
        </w:rPr>
        <w:t xml:space="preserve"> ve enerji denklikleri, örnek hesaplamalar bunların tablolarda veya akış diyagramlarında</w:t>
      </w:r>
      <w:r w:rsidRPr="00E41230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gösterilişi,</w:t>
      </w:r>
    </w:p>
    <w:p w:rsidR="00276FE1" w:rsidRPr="00E41230" w:rsidRDefault="009C3B60" w:rsidP="00E41230">
      <w:pPr>
        <w:pStyle w:val="ListeParagraf"/>
        <w:numPr>
          <w:ilvl w:val="0"/>
          <w:numId w:val="6"/>
        </w:numPr>
        <w:ind w:left="360" w:right="6612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Öğrenci</w:t>
      </w:r>
      <w:r w:rsidR="00276FE1" w:rsidRPr="00E41230">
        <w:rPr>
          <w:rFonts w:ascii="Times New Roman" w:hAnsi="Times New Roman" w:cs="Times New Roman"/>
          <w:sz w:val="20"/>
          <w:szCs w:val="20"/>
        </w:rPr>
        <w:t xml:space="preserve"> tarafından uygun görülen ilave </w:t>
      </w:r>
      <w:r w:rsidRPr="00E41230">
        <w:rPr>
          <w:rFonts w:ascii="Times New Roman" w:hAnsi="Times New Roman" w:cs="Times New Roman"/>
          <w:sz w:val="20"/>
          <w:szCs w:val="20"/>
        </w:rPr>
        <w:t xml:space="preserve">bilgi, </w:t>
      </w:r>
    </w:p>
    <w:p w:rsidR="00276FE1" w:rsidRPr="00E41230" w:rsidRDefault="00276FE1" w:rsidP="00E41230">
      <w:pPr>
        <w:tabs>
          <w:tab w:val="left" w:pos="441"/>
          <w:tab w:val="left" w:pos="442"/>
        </w:tabs>
        <w:ind w:right="6612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tabs>
          <w:tab w:val="left" w:pos="441"/>
          <w:tab w:val="left" w:pos="442"/>
        </w:tabs>
        <w:ind w:right="6612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Laboratuvar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Stajı:</w:t>
      </w:r>
    </w:p>
    <w:p w:rsidR="00276FE1" w:rsidRPr="00E41230" w:rsidRDefault="009C3B60" w:rsidP="00E41230">
      <w:pPr>
        <w:pStyle w:val="ListeParagraf"/>
        <w:numPr>
          <w:ilvl w:val="0"/>
          <w:numId w:val="7"/>
        </w:numPr>
        <w:tabs>
          <w:tab w:val="left" w:pos="360"/>
        </w:tabs>
        <w:ind w:hanging="18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Laboratuvarda kullanılan donanımları</w:t>
      </w:r>
      <w:r w:rsidR="00276FE1" w:rsidRPr="00E41230">
        <w:rPr>
          <w:rFonts w:ascii="Times New Roman" w:hAnsi="Times New Roman" w:cs="Times New Roman"/>
          <w:sz w:val="20"/>
          <w:szCs w:val="20"/>
        </w:rPr>
        <w:t>n</w:t>
      </w:r>
      <w:r w:rsidRPr="00E41230">
        <w:rPr>
          <w:rFonts w:ascii="Times New Roman" w:hAnsi="Times New Roman" w:cs="Times New Roman"/>
          <w:sz w:val="20"/>
          <w:szCs w:val="20"/>
        </w:rPr>
        <w:t xml:space="preserve"> tanımlanması, incelenmesi ve</w:t>
      </w:r>
      <w:r w:rsidRPr="00E4123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kullanılması</w:t>
      </w:r>
    </w:p>
    <w:p w:rsidR="00276FE1" w:rsidRPr="00E41230" w:rsidRDefault="009C3B60" w:rsidP="00E41230">
      <w:pPr>
        <w:pStyle w:val="ListeParagraf"/>
        <w:numPr>
          <w:ilvl w:val="0"/>
          <w:numId w:val="7"/>
        </w:numPr>
        <w:tabs>
          <w:tab w:val="left" w:pos="360"/>
        </w:tabs>
        <w:ind w:hanging="18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Analizleri</w:t>
      </w:r>
      <w:r w:rsidRPr="00E4123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gerçekleştirilen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örnekler</w:t>
      </w:r>
      <w:r w:rsidRPr="00E4123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alınırken</w:t>
      </w:r>
      <w:r w:rsidRPr="00E4123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uygulanan</w:t>
      </w:r>
      <w:r w:rsidRPr="00E4123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yöntem</w:t>
      </w:r>
      <w:r w:rsidRPr="00E4123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</w:t>
      </w:r>
      <w:r w:rsidRPr="00E4123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tekniklerin</w:t>
      </w:r>
      <w:r w:rsidRPr="00E4123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incelenmesi,</w:t>
      </w:r>
      <w:r w:rsidRPr="00E4123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gerekli</w:t>
      </w:r>
      <w:r w:rsidRPr="00E4123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standartlar</w:t>
      </w:r>
      <w:r w:rsidRPr="00E4123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</w:t>
      </w:r>
      <w:r w:rsidRPr="00E4123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276FE1" w:rsidRPr="00E41230">
        <w:rPr>
          <w:rFonts w:ascii="Times New Roman" w:hAnsi="Times New Roman" w:cs="Times New Roman"/>
          <w:sz w:val="20"/>
          <w:szCs w:val="20"/>
        </w:rPr>
        <w:t xml:space="preserve">örneklerin </w:t>
      </w:r>
      <w:r w:rsidRPr="00E41230">
        <w:rPr>
          <w:rFonts w:ascii="Times New Roman" w:hAnsi="Times New Roman" w:cs="Times New Roman"/>
          <w:sz w:val="20"/>
          <w:szCs w:val="20"/>
        </w:rPr>
        <w:t>hazırlanması</w:t>
      </w:r>
    </w:p>
    <w:p w:rsidR="00276FE1" w:rsidRPr="00E41230" w:rsidRDefault="009C3B60" w:rsidP="00E41230">
      <w:pPr>
        <w:pStyle w:val="ListeParagraf"/>
        <w:numPr>
          <w:ilvl w:val="0"/>
          <w:numId w:val="7"/>
        </w:numPr>
        <w:tabs>
          <w:tab w:val="left" w:pos="360"/>
        </w:tabs>
        <w:ind w:hanging="18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Örnekler üzerinde gerçekleştirilen nicel ve nitel analizlerde başvurulan tekniklerin öğrenilmesi ve bunların</w:t>
      </w:r>
      <w:r w:rsidRPr="00E41230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uygulanması</w:t>
      </w:r>
    </w:p>
    <w:p w:rsidR="00276FE1" w:rsidRPr="00E41230" w:rsidRDefault="00276FE1" w:rsidP="00E41230">
      <w:pPr>
        <w:tabs>
          <w:tab w:val="left" w:pos="6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392"/>
        </w:tabs>
        <w:spacing w:line="240" w:lineRule="auto"/>
        <w:ind w:left="391" w:right="122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Sonuçlar: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Bu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bölümde,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öğrenci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elde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ettiği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verileri,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yapılan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hesaplamaları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</w:t>
      </w:r>
      <w:r w:rsidRPr="00E4123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pratik</w:t>
      </w:r>
      <w:r w:rsidRPr="00E4123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çalışma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süresince</w:t>
      </w:r>
      <w:r w:rsidRPr="00E4123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kazandığı</w:t>
      </w:r>
      <w:r w:rsidRPr="00E4123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deneyimleri değerlendirecektir. Teknik bakımdan kuruluşun endüstriyel boyutu tartışılacak, üretim, verimlilik, güvenlik, çevre bakımından sorgulanacak ve kısaca tüm bu değerlendirmelerin ışığında bazı sonuçlara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varılacaktır.</w:t>
      </w:r>
    </w:p>
    <w:p w:rsidR="00E41230" w:rsidRPr="00E41230" w:rsidRDefault="009C3B60" w:rsidP="00E41230">
      <w:pPr>
        <w:pStyle w:val="ListeParagraf"/>
        <w:numPr>
          <w:ilvl w:val="1"/>
          <w:numId w:val="3"/>
        </w:numPr>
        <w:tabs>
          <w:tab w:val="left" w:pos="392"/>
        </w:tabs>
        <w:ind w:left="391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Kaynaklar: Bu bölümde raporda kullanılan literatür kaynakları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listelenecektir.</w:t>
      </w:r>
    </w:p>
    <w:p w:rsidR="00703F60" w:rsidRPr="00E41230" w:rsidRDefault="009C3B60" w:rsidP="00E41230">
      <w:pPr>
        <w:pStyle w:val="ListeParagraf"/>
        <w:numPr>
          <w:ilvl w:val="1"/>
          <w:numId w:val="3"/>
        </w:numPr>
        <w:tabs>
          <w:tab w:val="left" w:pos="392"/>
        </w:tabs>
        <w:ind w:left="391" w:hanging="283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Simgeleme: Raporda, eğer varsa, simge veya kısaltmalar birimleriyle bu bölümde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verilmelidir.</w:t>
      </w:r>
    </w:p>
    <w:p w:rsidR="00276FE1" w:rsidRPr="00E41230" w:rsidRDefault="00276FE1" w:rsidP="00E41230">
      <w:pPr>
        <w:tabs>
          <w:tab w:val="left" w:pos="392"/>
        </w:tabs>
        <w:ind w:left="108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Balk1"/>
        <w:numPr>
          <w:ilvl w:val="0"/>
          <w:numId w:val="3"/>
        </w:numPr>
        <w:tabs>
          <w:tab w:val="left" w:pos="351"/>
        </w:tabs>
        <w:spacing w:line="206" w:lineRule="exact"/>
        <w:ind w:left="350" w:hanging="242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 bittikten sonra yapılacak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işlemler</w:t>
      </w:r>
    </w:p>
    <w:p w:rsidR="00703F60" w:rsidRPr="00E41230" w:rsidRDefault="009C3B60" w:rsidP="00E41230">
      <w:pPr>
        <w:pStyle w:val="GvdeMetni"/>
        <w:ind w:left="107" w:right="118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 xml:space="preserve">Staj tamamlandıktan sonra staj esnasında yazılan Staj Raporu ve İşyerindeki yetkili kişi tarafından doldurulan </w:t>
      </w:r>
      <w:r w:rsidR="00F35DF7" w:rsidRPr="00E41230">
        <w:rPr>
          <w:rFonts w:ascii="Times New Roman" w:hAnsi="Times New Roman" w:cs="Times New Roman"/>
          <w:sz w:val="20"/>
          <w:szCs w:val="20"/>
        </w:rPr>
        <w:t xml:space="preserve">Kurum/Kuruluş Öğrenci </w:t>
      </w:r>
      <w:r w:rsidRPr="00E41230">
        <w:rPr>
          <w:rFonts w:ascii="Times New Roman" w:hAnsi="Times New Roman" w:cs="Times New Roman"/>
          <w:sz w:val="20"/>
          <w:szCs w:val="20"/>
        </w:rPr>
        <w:t>Staj Değerlendirme formu</w:t>
      </w:r>
      <w:r w:rsidR="00F35DF7" w:rsidRPr="00E41230">
        <w:rPr>
          <w:rFonts w:ascii="Times New Roman" w:hAnsi="Times New Roman" w:cs="Times New Roman"/>
          <w:sz w:val="20"/>
          <w:szCs w:val="20"/>
        </w:rPr>
        <w:t xml:space="preserve"> (Fotoğraflı, imzalı, mühürlü ve kapalı zarf içerisinde)</w:t>
      </w:r>
      <w:r w:rsidRPr="00E41230">
        <w:rPr>
          <w:rFonts w:ascii="Times New Roman" w:hAnsi="Times New Roman" w:cs="Times New Roman"/>
          <w:sz w:val="20"/>
          <w:szCs w:val="20"/>
        </w:rPr>
        <w:t xml:space="preserve"> ve </w:t>
      </w:r>
      <w:r w:rsidR="00F35DF7" w:rsidRPr="00E41230">
        <w:rPr>
          <w:rFonts w:ascii="Times New Roman" w:hAnsi="Times New Roman" w:cs="Times New Roman"/>
          <w:sz w:val="20"/>
          <w:szCs w:val="20"/>
        </w:rPr>
        <w:t>staj devam çizelgesi</w:t>
      </w:r>
      <w:r w:rsidRPr="00E41230">
        <w:rPr>
          <w:rFonts w:ascii="Times New Roman" w:hAnsi="Times New Roman" w:cs="Times New Roman"/>
          <w:sz w:val="20"/>
          <w:szCs w:val="20"/>
        </w:rPr>
        <w:t xml:space="preserve"> </w:t>
      </w:r>
      <w:r w:rsidR="00AE482D" w:rsidRPr="00E41230">
        <w:rPr>
          <w:rFonts w:ascii="Times New Roman" w:hAnsi="Times New Roman" w:cs="Times New Roman"/>
          <w:sz w:val="20"/>
          <w:szCs w:val="20"/>
        </w:rPr>
        <w:t xml:space="preserve">belirtilmemişse </w:t>
      </w:r>
      <w:r w:rsidRPr="00E41230">
        <w:rPr>
          <w:rFonts w:ascii="Times New Roman" w:hAnsi="Times New Roman" w:cs="Times New Roman"/>
          <w:sz w:val="20"/>
          <w:szCs w:val="20"/>
        </w:rPr>
        <w:t>dönem başladıktan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2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hafta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içerisinde,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eğer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belirtilmişse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komisyonunun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belirlediği</w:t>
      </w:r>
      <w:r w:rsidRPr="00E4123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tarihe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kadar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Komisyonu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Başkanı’na</w:t>
      </w:r>
      <w:r w:rsidRPr="00E4123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teslim edilecektir.</w:t>
      </w:r>
    </w:p>
    <w:p w:rsidR="00703F60" w:rsidRPr="00E41230" w:rsidRDefault="00703F60" w:rsidP="00E41230">
      <w:pPr>
        <w:pStyle w:val="GvdeMetni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03F60" w:rsidRPr="00E41230" w:rsidRDefault="009C3B60" w:rsidP="00E41230">
      <w:pPr>
        <w:pStyle w:val="Balk1"/>
        <w:numPr>
          <w:ilvl w:val="0"/>
          <w:numId w:val="5"/>
        </w:numPr>
        <w:tabs>
          <w:tab w:val="left" w:pos="509"/>
        </w:tabs>
        <w:ind w:left="508" w:hanging="40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STAJ</w:t>
      </w:r>
      <w:r w:rsidRPr="00E412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DEĞERLENDİRME</w:t>
      </w:r>
    </w:p>
    <w:p w:rsidR="00E520C4" w:rsidRDefault="009C3B60" w:rsidP="00E41230">
      <w:pPr>
        <w:pStyle w:val="GvdeMetni"/>
        <w:ind w:left="107" w:right="12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BED">
        <w:rPr>
          <w:rFonts w:ascii="Times New Roman" w:hAnsi="Times New Roman" w:cs="Times New Roman"/>
          <w:sz w:val="20"/>
          <w:szCs w:val="20"/>
        </w:rPr>
        <w:t>Öğrenci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tarafından</w:t>
      </w:r>
      <w:r w:rsidRPr="00AC4BE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eksiksiz</w:t>
      </w:r>
      <w:r w:rsidRPr="00AC4BE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olarak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teslim</w:t>
      </w:r>
      <w:r w:rsidRPr="00AC4BE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edilen</w:t>
      </w:r>
      <w:r w:rsidRPr="00AC4BE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staj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raporları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Bölüm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Staj</w:t>
      </w:r>
      <w:r w:rsidRPr="00AC4B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>Komisyonu</w:t>
      </w:r>
      <w:r w:rsidR="006703B5" w:rsidRPr="00AC4BED">
        <w:rPr>
          <w:rFonts w:ascii="Times New Roman" w:hAnsi="Times New Roman" w:cs="Times New Roman"/>
          <w:sz w:val="20"/>
          <w:szCs w:val="20"/>
        </w:rPr>
        <w:t>’na teslim edilir.</w:t>
      </w:r>
      <w:r w:rsidRPr="00AC4BE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C4BED">
        <w:rPr>
          <w:rFonts w:ascii="Times New Roman" w:hAnsi="Times New Roman" w:cs="Times New Roman"/>
          <w:sz w:val="20"/>
          <w:szCs w:val="20"/>
        </w:rPr>
        <w:t xml:space="preserve">Staj raporları staj yönergesi kapsamında uygunluk açısından </w:t>
      </w:r>
      <w:r w:rsidR="006703B5" w:rsidRPr="00AC4BED">
        <w:rPr>
          <w:rFonts w:ascii="Times New Roman" w:hAnsi="Times New Roman" w:cs="Times New Roman"/>
          <w:sz w:val="20"/>
          <w:szCs w:val="20"/>
        </w:rPr>
        <w:t xml:space="preserve">komisyon tarafından </w:t>
      </w:r>
      <w:r w:rsidRPr="00AC4BED">
        <w:rPr>
          <w:rFonts w:ascii="Times New Roman" w:hAnsi="Times New Roman" w:cs="Times New Roman"/>
          <w:sz w:val="20"/>
          <w:szCs w:val="20"/>
        </w:rPr>
        <w:t xml:space="preserve">incelenir. </w:t>
      </w:r>
      <w:bookmarkStart w:id="0" w:name="_GoBack"/>
      <w:bookmarkEnd w:id="0"/>
      <w:r w:rsidR="00E520C4" w:rsidRPr="00AC4BED">
        <w:rPr>
          <w:rFonts w:ascii="Times New Roman" w:hAnsi="Times New Roman" w:cs="Times New Roman"/>
          <w:sz w:val="20"/>
          <w:szCs w:val="20"/>
        </w:rPr>
        <w:t>Öğrencilerin stajları, ilan edilecek jürilere staj sunumu yapılarak değerlendirilir.</w:t>
      </w:r>
    </w:p>
    <w:p w:rsidR="00703F60" w:rsidRPr="00E41230" w:rsidRDefault="009C3B60" w:rsidP="00E41230">
      <w:pPr>
        <w:pStyle w:val="GvdeMetni"/>
        <w:ind w:left="107" w:right="12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Değerlendirme</w:t>
      </w:r>
      <w:r w:rsidRPr="00E4123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41230">
        <w:rPr>
          <w:rFonts w:ascii="Times New Roman" w:hAnsi="Times New Roman" w:cs="Times New Roman"/>
          <w:sz w:val="20"/>
          <w:szCs w:val="20"/>
        </w:rPr>
        <w:t>sonunda;</w:t>
      </w:r>
    </w:p>
    <w:p w:rsidR="00703F60" w:rsidRPr="00E41230" w:rsidRDefault="00F35DF7" w:rsidP="00E41230">
      <w:pPr>
        <w:pStyle w:val="ListeParagraf"/>
        <w:numPr>
          <w:ilvl w:val="1"/>
          <w:numId w:val="5"/>
        </w:numPr>
        <w:tabs>
          <w:tab w:val="left" w:pos="828"/>
          <w:tab w:val="left" w:pos="829"/>
        </w:tabs>
        <w:ind w:left="10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B</w:t>
      </w:r>
      <w:r w:rsidR="009C3B60" w:rsidRPr="00E41230">
        <w:rPr>
          <w:rFonts w:ascii="Times New Roman" w:hAnsi="Times New Roman" w:cs="Times New Roman"/>
          <w:sz w:val="20"/>
          <w:szCs w:val="20"/>
        </w:rPr>
        <w:t>aşarılı olanların o dönem için yaptıkları stajları kabul</w:t>
      </w:r>
      <w:r w:rsidR="009C3B60" w:rsidRPr="00E4123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edilir.</w:t>
      </w:r>
    </w:p>
    <w:p w:rsidR="00703F60" w:rsidRPr="00E41230" w:rsidRDefault="00F35DF7" w:rsidP="00E41230">
      <w:pPr>
        <w:pStyle w:val="ListeParagraf"/>
        <w:numPr>
          <w:ilvl w:val="1"/>
          <w:numId w:val="5"/>
        </w:numPr>
        <w:tabs>
          <w:tab w:val="left" w:pos="828"/>
          <w:tab w:val="left" w:pos="829"/>
        </w:tabs>
        <w:ind w:left="10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B</w:t>
      </w:r>
      <w:r w:rsidR="009C3B60" w:rsidRPr="00E41230">
        <w:rPr>
          <w:rFonts w:ascii="Times New Roman" w:hAnsi="Times New Roman" w:cs="Times New Roman"/>
          <w:sz w:val="20"/>
          <w:szCs w:val="20"/>
        </w:rPr>
        <w:t>aşarısız olanların o dönem için yaptıkları stajları reddedilir ve staj</w:t>
      </w:r>
      <w:r w:rsidR="009C3B60" w:rsidRPr="00E4123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tekrarlanır.</w:t>
      </w:r>
    </w:p>
    <w:p w:rsidR="00703F60" w:rsidRPr="00E41230" w:rsidRDefault="00F35DF7" w:rsidP="00E41230">
      <w:pPr>
        <w:pStyle w:val="ListeParagraf"/>
        <w:numPr>
          <w:ilvl w:val="1"/>
          <w:numId w:val="5"/>
        </w:numPr>
        <w:tabs>
          <w:tab w:val="left" w:pos="828"/>
          <w:tab w:val="left" w:pos="829"/>
        </w:tabs>
        <w:spacing w:line="240" w:lineRule="auto"/>
        <w:ind w:left="108" w:right="12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1230">
        <w:rPr>
          <w:rFonts w:ascii="Times New Roman" w:hAnsi="Times New Roman" w:cs="Times New Roman"/>
          <w:sz w:val="20"/>
          <w:szCs w:val="20"/>
        </w:rPr>
        <w:t>Y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etersiz bulunan öğrencilerin staj yaptığı gün sayısı, staj </w:t>
      </w:r>
      <w:r w:rsidR="006703B5" w:rsidRPr="00AC4BED">
        <w:rPr>
          <w:rFonts w:ascii="Times New Roman" w:hAnsi="Times New Roman" w:cs="Times New Roman"/>
          <w:sz w:val="20"/>
          <w:szCs w:val="20"/>
        </w:rPr>
        <w:t>jürisinin</w:t>
      </w:r>
      <w:r w:rsidR="009C3B60" w:rsidRPr="00E41230">
        <w:rPr>
          <w:rFonts w:ascii="Times New Roman" w:hAnsi="Times New Roman" w:cs="Times New Roman"/>
          <w:sz w:val="20"/>
          <w:szCs w:val="20"/>
        </w:rPr>
        <w:t xml:space="preserve"> belirlediği kadar azaltılıp tekrar ettirilebilir. Staj yapılan dönemi izleyen ders döneminde staj sonuçları Bölüm Başkanının da onayı alındıktan sonra, staj komisyonu tarafından panolarda ilan edilir ve öğrenci işlerine</w:t>
      </w:r>
      <w:r w:rsidR="009C3B60" w:rsidRPr="00E4123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C3B60" w:rsidRPr="00E41230">
        <w:rPr>
          <w:rFonts w:ascii="Times New Roman" w:hAnsi="Times New Roman" w:cs="Times New Roman"/>
          <w:sz w:val="20"/>
          <w:szCs w:val="20"/>
        </w:rPr>
        <w:t>iletilir.</w:t>
      </w: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p w:rsidR="00B10475" w:rsidRPr="00E41230" w:rsidRDefault="00B10475" w:rsidP="00E41230">
      <w:pPr>
        <w:tabs>
          <w:tab w:val="left" w:pos="828"/>
          <w:tab w:val="left" w:pos="829"/>
        </w:tabs>
        <w:ind w:right="122"/>
        <w:jc w:val="both"/>
        <w:rPr>
          <w:rFonts w:ascii="Times New Roman" w:hAnsi="Times New Roman" w:cs="Times New Roman"/>
          <w:sz w:val="17"/>
        </w:rPr>
      </w:pPr>
    </w:p>
    <w:sectPr w:rsidR="00B10475" w:rsidRPr="00E41230">
      <w:pgSz w:w="11910" w:h="16840"/>
      <w:pgMar w:top="480" w:right="44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C6" w:rsidRDefault="00214BC6">
      <w:r>
        <w:separator/>
      </w:r>
    </w:p>
  </w:endnote>
  <w:endnote w:type="continuationSeparator" w:id="0">
    <w:p w:rsidR="00214BC6" w:rsidRDefault="002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C6" w:rsidRDefault="00214BC6">
      <w:r>
        <w:separator/>
      </w:r>
    </w:p>
  </w:footnote>
  <w:footnote w:type="continuationSeparator" w:id="0">
    <w:p w:rsidR="00214BC6" w:rsidRDefault="0021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D0F"/>
    <w:multiLevelType w:val="hybridMultilevel"/>
    <w:tmpl w:val="1BE8E4A8"/>
    <w:lvl w:ilvl="0" w:tplc="B6069EAC">
      <w:start w:val="1"/>
      <w:numFmt w:val="upperLetter"/>
      <w:lvlText w:val="%1."/>
      <w:lvlJc w:val="left"/>
      <w:pPr>
        <w:ind w:left="391" w:hanging="284"/>
      </w:pPr>
      <w:rPr>
        <w:rFonts w:ascii="Verdana" w:eastAsia="Verdana" w:hAnsi="Verdana" w:cs="Verdana" w:hint="default"/>
        <w:b/>
        <w:bCs/>
        <w:spacing w:val="-1"/>
        <w:w w:val="100"/>
        <w:sz w:val="17"/>
        <w:szCs w:val="17"/>
        <w:lang w:val="tr-TR" w:eastAsia="tr-TR" w:bidi="tr-TR"/>
      </w:rPr>
    </w:lvl>
    <w:lvl w:ilvl="1" w:tplc="CB3A2A0C">
      <w:start w:val="1"/>
      <w:numFmt w:val="decimal"/>
      <w:lvlText w:val="%2)"/>
      <w:lvlJc w:val="left"/>
      <w:pPr>
        <w:ind w:left="535" w:hanging="286"/>
        <w:jc w:val="righ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tr-TR" w:eastAsia="tr-TR" w:bidi="tr-TR"/>
      </w:rPr>
    </w:lvl>
    <w:lvl w:ilvl="2" w:tplc="8110AE82">
      <w:start w:val="1"/>
      <w:numFmt w:val="lowerLetter"/>
      <w:lvlText w:val="%3."/>
      <w:lvlJc w:val="left"/>
      <w:pPr>
        <w:ind w:left="960" w:hanging="286"/>
      </w:pPr>
      <w:rPr>
        <w:rFonts w:ascii="Verdana" w:eastAsia="Verdana" w:hAnsi="Verdana" w:cs="Verdana" w:hint="default"/>
        <w:w w:val="100"/>
        <w:sz w:val="17"/>
        <w:szCs w:val="17"/>
        <w:lang w:val="tr-TR" w:eastAsia="tr-TR" w:bidi="tr-TR"/>
      </w:rPr>
    </w:lvl>
    <w:lvl w:ilvl="3" w:tplc="1FD48BE6">
      <w:numFmt w:val="bullet"/>
      <w:lvlText w:val="•"/>
      <w:lvlJc w:val="left"/>
      <w:pPr>
        <w:ind w:left="2198" w:hanging="286"/>
      </w:pPr>
      <w:rPr>
        <w:rFonts w:hint="default"/>
        <w:lang w:val="tr-TR" w:eastAsia="tr-TR" w:bidi="tr-TR"/>
      </w:rPr>
    </w:lvl>
    <w:lvl w:ilvl="4" w:tplc="804457C6">
      <w:numFmt w:val="bullet"/>
      <w:lvlText w:val="•"/>
      <w:lvlJc w:val="left"/>
      <w:pPr>
        <w:ind w:left="3436" w:hanging="286"/>
      </w:pPr>
      <w:rPr>
        <w:rFonts w:hint="default"/>
        <w:lang w:val="tr-TR" w:eastAsia="tr-TR" w:bidi="tr-TR"/>
      </w:rPr>
    </w:lvl>
    <w:lvl w:ilvl="5" w:tplc="BDD4DEA4">
      <w:numFmt w:val="bullet"/>
      <w:lvlText w:val="•"/>
      <w:lvlJc w:val="left"/>
      <w:pPr>
        <w:ind w:left="4674" w:hanging="286"/>
      </w:pPr>
      <w:rPr>
        <w:rFonts w:hint="default"/>
        <w:lang w:val="tr-TR" w:eastAsia="tr-TR" w:bidi="tr-TR"/>
      </w:rPr>
    </w:lvl>
    <w:lvl w:ilvl="6" w:tplc="BDA059FC">
      <w:numFmt w:val="bullet"/>
      <w:lvlText w:val="•"/>
      <w:lvlJc w:val="left"/>
      <w:pPr>
        <w:ind w:left="5913" w:hanging="286"/>
      </w:pPr>
      <w:rPr>
        <w:rFonts w:hint="default"/>
        <w:lang w:val="tr-TR" w:eastAsia="tr-TR" w:bidi="tr-TR"/>
      </w:rPr>
    </w:lvl>
    <w:lvl w:ilvl="7" w:tplc="B524B694">
      <w:numFmt w:val="bullet"/>
      <w:lvlText w:val="•"/>
      <w:lvlJc w:val="left"/>
      <w:pPr>
        <w:ind w:left="7151" w:hanging="286"/>
      </w:pPr>
      <w:rPr>
        <w:rFonts w:hint="default"/>
        <w:lang w:val="tr-TR" w:eastAsia="tr-TR" w:bidi="tr-TR"/>
      </w:rPr>
    </w:lvl>
    <w:lvl w:ilvl="8" w:tplc="C4BCFF3E">
      <w:numFmt w:val="bullet"/>
      <w:lvlText w:val="•"/>
      <w:lvlJc w:val="left"/>
      <w:pPr>
        <w:ind w:left="8389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144E3B24"/>
    <w:multiLevelType w:val="hybridMultilevel"/>
    <w:tmpl w:val="285233DE"/>
    <w:lvl w:ilvl="0" w:tplc="19C292E6">
      <w:start w:val="1"/>
      <w:numFmt w:val="upperRoman"/>
      <w:lvlText w:val="%1."/>
      <w:lvlJc w:val="left"/>
      <w:pPr>
        <w:ind w:left="321" w:hanging="214"/>
      </w:pPr>
      <w:rPr>
        <w:rFonts w:ascii="Verdana" w:eastAsia="Verdana" w:hAnsi="Verdana" w:cs="Verdana" w:hint="default"/>
        <w:b/>
        <w:bCs/>
        <w:w w:val="100"/>
        <w:sz w:val="17"/>
        <w:szCs w:val="17"/>
        <w:lang w:val="tr-TR" w:eastAsia="tr-TR" w:bidi="tr-TR"/>
      </w:rPr>
    </w:lvl>
    <w:lvl w:ilvl="1" w:tplc="1BC0ECD8">
      <w:numFmt w:val="bullet"/>
      <w:lvlText w:val="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7"/>
        <w:szCs w:val="17"/>
        <w:lang w:val="tr-TR" w:eastAsia="tr-TR" w:bidi="tr-TR"/>
      </w:rPr>
    </w:lvl>
    <w:lvl w:ilvl="2" w:tplc="9EE89D5E">
      <w:numFmt w:val="bullet"/>
      <w:lvlText w:val="•"/>
      <w:lvlJc w:val="left"/>
      <w:pPr>
        <w:ind w:left="680" w:hanging="284"/>
      </w:pPr>
      <w:rPr>
        <w:rFonts w:hint="default"/>
        <w:lang w:val="tr-TR" w:eastAsia="tr-TR" w:bidi="tr-TR"/>
      </w:rPr>
    </w:lvl>
    <w:lvl w:ilvl="3" w:tplc="A6A22424">
      <w:numFmt w:val="bullet"/>
      <w:lvlText w:val="•"/>
      <w:lvlJc w:val="left"/>
      <w:pPr>
        <w:ind w:left="1953" w:hanging="284"/>
      </w:pPr>
      <w:rPr>
        <w:rFonts w:hint="default"/>
        <w:lang w:val="tr-TR" w:eastAsia="tr-TR" w:bidi="tr-TR"/>
      </w:rPr>
    </w:lvl>
    <w:lvl w:ilvl="4" w:tplc="FED49628">
      <w:numFmt w:val="bullet"/>
      <w:lvlText w:val="•"/>
      <w:lvlJc w:val="left"/>
      <w:pPr>
        <w:ind w:left="3226" w:hanging="284"/>
      </w:pPr>
      <w:rPr>
        <w:rFonts w:hint="default"/>
        <w:lang w:val="tr-TR" w:eastAsia="tr-TR" w:bidi="tr-TR"/>
      </w:rPr>
    </w:lvl>
    <w:lvl w:ilvl="5" w:tplc="0362169A">
      <w:numFmt w:val="bullet"/>
      <w:lvlText w:val="•"/>
      <w:lvlJc w:val="left"/>
      <w:pPr>
        <w:ind w:left="4499" w:hanging="284"/>
      </w:pPr>
      <w:rPr>
        <w:rFonts w:hint="default"/>
        <w:lang w:val="tr-TR" w:eastAsia="tr-TR" w:bidi="tr-TR"/>
      </w:rPr>
    </w:lvl>
    <w:lvl w:ilvl="6" w:tplc="7958A448">
      <w:numFmt w:val="bullet"/>
      <w:lvlText w:val="•"/>
      <w:lvlJc w:val="left"/>
      <w:pPr>
        <w:ind w:left="5773" w:hanging="284"/>
      </w:pPr>
      <w:rPr>
        <w:rFonts w:hint="default"/>
        <w:lang w:val="tr-TR" w:eastAsia="tr-TR" w:bidi="tr-TR"/>
      </w:rPr>
    </w:lvl>
    <w:lvl w:ilvl="7" w:tplc="F6164006">
      <w:numFmt w:val="bullet"/>
      <w:lvlText w:val="•"/>
      <w:lvlJc w:val="left"/>
      <w:pPr>
        <w:ind w:left="7046" w:hanging="284"/>
      </w:pPr>
      <w:rPr>
        <w:rFonts w:hint="default"/>
        <w:lang w:val="tr-TR" w:eastAsia="tr-TR" w:bidi="tr-TR"/>
      </w:rPr>
    </w:lvl>
    <w:lvl w:ilvl="8" w:tplc="B5C497CA">
      <w:numFmt w:val="bullet"/>
      <w:lvlText w:val="•"/>
      <w:lvlJc w:val="left"/>
      <w:pPr>
        <w:ind w:left="8319" w:hanging="284"/>
      </w:pPr>
      <w:rPr>
        <w:rFonts w:hint="default"/>
        <w:lang w:val="tr-TR" w:eastAsia="tr-TR" w:bidi="tr-TR"/>
      </w:rPr>
    </w:lvl>
  </w:abstractNum>
  <w:abstractNum w:abstractNumId="2" w15:restartNumberingAfterBreak="0">
    <w:nsid w:val="242D0384"/>
    <w:multiLevelType w:val="hybridMultilevel"/>
    <w:tmpl w:val="0FCC4DC8"/>
    <w:lvl w:ilvl="0" w:tplc="E4B466CA">
      <w:numFmt w:val="bullet"/>
      <w:lvlText w:val="•"/>
      <w:lvlJc w:val="left"/>
      <w:pPr>
        <w:ind w:left="1310" w:hanging="334"/>
      </w:pPr>
      <w:rPr>
        <w:rFonts w:ascii="Verdana" w:eastAsia="Verdana" w:hAnsi="Verdana" w:cs="Verdana" w:hint="default"/>
        <w:w w:val="100"/>
        <w:sz w:val="17"/>
        <w:szCs w:val="17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 w15:restartNumberingAfterBreak="0">
    <w:nsid w:val="2B4E1727"/>
    <w:multiLevelType w:val="hybridMultilevel"/>
    <w:tmpl w:val="996C4398"/>
    <w:lvl w:ilvl="0" w:tplc="E4B466CA">
      <w:numFmt w:val="bullet"/>
      <w:lvlText w:val="•"/>
      <w:lvlJc w:val="left"/>
      <w:pPr>
        <w:ind w:left="438" w:hanging="334"/>
      </w:pPr>
      <w:rPr>
        <w:rFonts w:ascii="Verdana" w:eastAsia="Verdana" w:hAnsi="Verdana" w:cs="Verdana" w:hint="default"/>
        <w:w w:val="100"/>
        <w:sz w:val="17"/>
        <w:szCs w:val="17"/>
        <w:lang w:val="tr-TR" w:eastAsia="tr-TR" w:bidi="tr-TR"/>
      </w:rPr>
    </w:lvl>
    <w:lvl w:ilvl="1" w:tplc="F45AC4CA">
      <w:numFmt w:val="bullet"/>
      <w:lvlText w:val="•"/>
      <w:lvlJc w:val="left"/>
      <w:pPr>
        <w:ind w:left="1506" w:hanging="334"/>
      </w:pPr>
      <w:rPr>
        <w:rFonts w:hint="default"/>
        <w:lang w:val="tr-TR" w:eastAsia="tr-TR" w:bidi="tr-TR"/>
      </w:rPr>
    </w:lvl>
    <w:lvl w:ilvl="2" w:tplc="35A0926C">
      <w:numFmt w:val="bullet"/>
      <w:lvlText w:val="•"/>
      <w:lvlJc w:val="left"/>
      <w:pPr>
        <w:ind w:left="2583" w:hanging="334"/>
      </w:pPr>
      <w:rPr>
        <w:rFonts w:hint="default"/>
        <w:lang w:val="tr-TR" w:eastAsia="tr-TR" w:bidi="tr-TR"/>
      </w:rPr>
    </w:lvl>
    <w:lvl w:ilvl="3" w:tplc="E46E13F4">
      <w:numFmt w:val="bullet"/>
      <w:lvlText w:val="•"/>
      <w:lvlJc w:val="left"/>
      <w:pPr>
        <w:ind w:left="3659" w:hanging="334"/>
      </w:pPr>
      <w:rPr>
        <w:rFonts w:hint="default"/>
        <w:lang w:val="tr-TR" w:eastAsia="tr-TR" w:bidi="tr-TR"/>
      </w:rPr>
    </w:lvl>
    <w:lvl w:ilvl="4" w:tplc="F6DACAA0">
      <w:numFmt w:val="bullet"/>
      <w:lvlText w:val="•"/>
      <w:lvlJc w:val="left"/>
      <w:pPr>
        <w:ind w:left="4736" w:hanging="334"/>
      </w:pPr>
      <w:rPr>
        <w:rFonts w:hint="default"/>
        <w:lang w:val="tr-TR" w:eastAsia="tr-TR" w:bidi="tr-TR"/>
      </w:rPr>
    </w:lvl>
    <w:lvl w:ilvl="5" w:tplc="E7B6D3C2">
      <w:numFmt w:val="bullet"/>
      <w:lvlText w:val="•"/>
      <w:lvlJc w:val="left"/>
      <w:pPr>
        <w:ind w:left="5813" w:hanging="334"/>
      </w:pPr>
      <w:rPr>
        <w:rFonts w:hint="default"/>
        <w:lang w:val="tr-TR" w:eastAsia="tr-TR" w:bidi="tr-TR"/>
      </w:rPr>
    </w:lvl>
    <w:lvl w:ilvl="6" w:tplc="55A4DF92">
      <w:numFmt w:val="bullet"/>
      <w:lvlText w:val="•"/>
      <w:lvlJc w:val="left"/>
      <w:pPr>
        <w:ind w:left="6889" w:hanging="334"/>
      </w:pPr>
      <w:rPr>
        <w:rFonts w:hint="default"/>
        <w:lang w:val="tr-TR" w:eastAsia="tr-TR" w:bidi="tr-TR"/>
      </w:rPr>
    </w:lvl>
    <w:lvl w:ilvl="7" w:tplc="8EC234F8">
      <w:numFmt w:val="bullet"/>
      <w:lvlText w:val="•"/>
      <w:lvlJc w:val="left"/>
      <w:pPr>
        <w:ind w:left="7966" w:hanging="334"/>
      </w:pPr>
      <w:rPr>
        <w:rFonts w:hint="default"/>
        <w:lang w:val="tr-TR" w:eastAsia="tr-TR" w:bidi="tr-TR"/>
      </w:rPr>
    </w:lvl>
    <w:lvl w:ilvl="8" w:tplc="8FF634AC">
      <w:numFmt w:val="bullet"/>
      <w:lvlText w:val="•"/>
      <w:lvlJc w:val="left"/>
      <w:pPr>
        <w:ind w:left="9043" w:hanging="334"/>
      </w:pPr>
      <w:rPr>
        <w:rFonts w:hint="default"/>
        <w:lang w:val="tr-TR" w:eastAsia="tr-TR" w:bidi="tr-TR"/>
      </w:rPr>
    </w:lvl>
  </w:abstractNum>
  <w:abstractNum w:abstractNumId="4" w15:restartNumberingAfterBreak="0">
    <w:nsid w:val="5836546A"/>
    <w:multiLevelType w:val="hybridMultilevel"/>
    <w:tmpl w:val="4DBA6C74"/>
    <w:lvl w:ilvl="0" w:tplc="1734A960">
      <w:numFmt w:val="bullet"/>
      <w:lvlText w:val="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7"/>
        <w:szCs w:val="17"/>
        <w:lang w:val="tr-TR" w:eastAsia="tr-TR" w:bidi="tr-TR"/>
      </w:rPr>
    </w:lvl>
    <w:lvl w:ilvl="1" w:tplc="36D62710">
      <w:numFmt w:val="bullet"/>
      <w:lvlText w:val="•"/>
      <w:lvlJc w:val="left"/>
      <w:pPr>
        <w:ind w:left="1698" w:hanging="284"/>
      </w:pPr>
      <w:rPr>
        <w:rFonts w:hint="default"/>
        <w:lang w:val="tr-TR" w:eastAsia="tr-TR" w:bidi="tr-TR"/>
      </w:rPr>
    </w:lvl>
    <w:lvl w:ilvl="2" w:tplc="EB7C97F2">
      <w:numFmt w:val="bullet"/>
      <w:lvlText w:val="•"/>
      <w:lvlJc w:val="left"/>
      <w:pPr>
        <w:ind w:left="2717" w:hanging="284"/>
      </w:pPr>
      <w:rPr>
        <w:rFonts w:hint="default"/>
        <w:lang w:val="tr-TR" w:eastAsia="tr-TR" w:bidi="tr-TR"/>
      </w:rPr>
    </w:lvl>
    <w:lvl w:ilvl="3" w:tplc="85A237EA">
      <w:numFmt w:val="bullet"/>
      <w:lvlText w:val="•"/>
      <w:lvlJc w:val="left"/>
      <w:pPr>
        <w:ind w:left="3735" w:hanging="284"/>
      </w:pPr>
      <w:rPr>
        <w:rFonts w:hint="default"/>
        <w:lang w:val="tr-TR" w:eastAsia="tr-TR" w:bidi="tr-TR"/>
      </w:rPr>
    </w:lvl>
    <w:lvl w:ilvl="4" w:tplc="841C88AA">
      <w:numFmt w:val="bullet"/>
      <w:lvlText w:val="•"/>
      <w:lvlJc w:val="left"/>
      <w:pPr>
        <w:ind w:left="4754" w:hanging="284"/>
      </w:pPr>
      <w:rPr>
        <w:rFonts w:hint="default"/>
        <w:lang w:val="tr-TR" w:eastAsia="tr-TR" w:bidi="tr-TR"/>
      </w:rPr>
    </w:lvl>
    <w:lvl w:ilvl="5" w:tplc="4A2AC350">
      <w:numFmt w:val="bullet"/>
      <w:lvlText w:val="•"/>
      <w:lvlJc w:val="left"/>
      <w:pPr>
        <w:ind w:left="5773" w:hanging="284"/>
      </w:pPr>
      <w:rPr>
        <w:rFonts w:hint="default"/>
        <w:lang w:val="tr-TR" w:eastAsia="tr-TR" w:bidi="tr-TR"/>
      </w:rPr>
    </w:lvl>
    <w:lvl w:ilvl="6" w:tplc="4544D674">
      <w:numFmt w:val="bullet"/>
      <w:lvlText w:val="•"/>
      <w:lvlJc w:val="left"/>
      <w:pPr>
        <w:ind w:left="6791" w:hanging="284"/>
      </w:pPr>
      <w:rPr>
        <w:rFonts w:hint="default"/>
        <w:lang w:val="tr-TR" w:eastAsia="tr-TR" w:bidi="tr-TR"/>
      </w:rPr>
    </w:lvl>
    <w:lvl w:ilvl="7" w:tplc="A906B664">
      <w:numFmt w:val="bullet"/>
      <w:lvlText w:val="•"/>
      <w:lvlJc w:val="left"/>
      <w:pPr>
        <w:ind w:left="7810" w:hanging="284"/>
      </w:pPr>
      <w:rPr>
        <w:rFonts w:hint="default"/>
        <w:lang w:val="tr-TR" w:eastAsia="tr-TR" w:bidi="tr-TR"/>
      </w:rPr>
    </w:lvl>
    <w:lvl w:ilvl="8" w:tplc="B2028156">
      <w:numFmt w:val="bullet"/>
      <w:lvlText w:val="•"/>
      <w:lvlJc w:val="left"/>
      <w:pPr>
        <w:ind w:left="8829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6C536B68"/>
    <w:multiLevelType w:val="hybridMultilevel"/>
    <w:tmpl w:val="85C2FCAE"/>
    <w:lvl w:ilvl="0" w:tplc="E4B466CA">
      <w:numFmt w:val="bullet"/>
      <w:lvlText w:val="•"/>
      <w:lvlJc w:val="left"/>
      <w:pPr>
        <w:ind w:left="36" w:hanging="334"/>
      </w:pPr>
      <w:rPr>
        <w:rFonts w:ascii="Verdana" w:eastAsia="Verdana" w:hAnsi="Verdana" w:cs="Verdana" w:hint="default"/>
        <w:w w:val="100"/>
        <w:sz w:val="17"/>
        <w:szCs w:val="17"/>
        <w:lang w:val="tr-TR" w:eastAsia="tr-TR" w:bidi="tr-TR"/>
      </w:rPr>
    </w:lvl>
    <w:lvl w:ilvl="1" w:tplc="041F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9B97574"/>
    <w:multiLevelType w:val="hybridMultilevel"/>
    <w:tmpl w:val="5830A394"/>
    <w:lvl w:ilvl="0" w:tplc="CD9EAB5A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17"/>
        <w:szCs w:val="17"/>
        <w:lang w:val="tr-TR" w:eastAsia="tr-TR" w:bidi="tr-TR"/>
      </w:rPr>
    </w:lvl>
    <w:lvl w:ilvl="1" w:tplc="504040E2">
      <w:numFmt w:val="bullet"/>
      <w:lvlText w:val="•"/>
      <w:lvlJc w:val="left"/>
      <w:pPr>
        <w:ind w:left="1446" w:hanging="284"/>
      </w:pPr>
      <w:rPr>
        <w:rFonts w:hint="default"/>
        <w:lang w:val="tr-TR" w:eastAsia="tr-TR" w:bidi="tr-TR"/>
      </w:rPr>
    </w:lvl>
    <w:lvl w:ilvl="2" w:tplc="A3E06920">
      <w:numFmt w:val="bullet"/>
      <w:lvlText w:val="•"/>
      <w:lvlJc w:val="left"/>
      <w:pPr>
        <w:ind w:left="2493" w:hanging="284"/>
      </w:pPr>
      <w:rPr>
        <w:rFonts w:hint="default"/>
        <w:lang w:val="tr-TR" w:eastAsia="tr-TR" w:bidi="tr-TR"/>
      </w:rPr>
    </w:lvl>
    <w:lvl w:ilvl="3" w:tplc="6AE2E442">
      <w:numFmt w:val="bullet"/>
      <w:lvlText w:val="•"/>
      <w:lvlJc w:val="left"/>
      <w:pPr>
        <w:ind w:left="3539" w:hanging="284"/>
      </w:pPr>
      <w:rPr>
        <w:rFonts w:hint="default"/>
        <w:lang w:val="tr-TR" w:eastAsia="tr-TR" w:bidi="tr-TR"/>
      </w:rPr>
    </w:lvl>
    <w:lvl w:ilvl="4" w:tplc="596289B2">
      <w:numFmt w:val="bullet"/>
      <w:lvlText w:val="•"/>
      <w:lvlJc w:val="left"/>
      <w:pPr>
        <w:ind w:left="4586" w:hanging="284"/>
      </w:pPr>
      <w:rPr>
        <w:rFonts w:hint="default"/>
        <w:lang w:val="tr-TR" w:eastAsia="tr-TR" w:bidi="tr-TR"/>
      </w:rPr>
    </w:lvl>
    <w:lvl w:ilvl="5" w:tplc="0128967C">
      <w:numFmt w:val="bullet"/>
      <w:lvlText w:val="•"/>
      <w:lvlJc w:val="left"/>
      <w:pPr>
        <w:ind w:left="5633" w:hanging="284"/>
      </w:pPr>
      <w:rPr>
        <w:rFonts w:hint="default"/>
        <w:lang w:val="tr-TR" w:eastAsia="tr-TR" w:bidi="tr-TR"/>
      </w:rPr>
    </w:lvl>
    <w:lvl w:ilvl="6" w:tplc="AC20E0EE">
      <w:numFmt w:val="bullet"/>
      <w:lvlText w:val="•"/>
      <w:lvlJc w:val="left"/>
      <w:pPr>
        <w:ind w:left="6679" w:hanging="284"/>
      </w:pPr>
      <w:rPr>
        <w:rFonts w:hint="default"/>
        <w:lang w:val="tr-TR" w:eastAsia="tr-TR" w:bidi="tr-TR"/>
      </w:rPr>
    </w:lvl>
    <w:lvl w:ilvl="7" w:tplc="9A08BDB6">
      <w:numFmt w:val="bullet"/>
      <w:lvlText w:val="•"/>
      <w:lvlJc w:val="left"/>
      <w:pPr>
        <w:ind w:left="7726" w:hanging="284"/>
      </w:pPr>
      <w:rPr>
        <w:rFonts w:hint="default"/>
        <w:lang w:val="tr-TR" w:eastAsia="tr-TR" w:bidi="tr-TR"/>
      </w:rPr>
    </w:lvl>
    <w:lvl w:ilvl="8" w:tplc="62281CAA">
      <w:numFmt w:val="bullet"/>
      <w:lvlText w:val="•"/>
      <w:lvlJc w:val="left"/>
      <w:pPr>
        <w:ind w:left="8773" w:hanging="28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60"/>
    <w:rsid w:val="00016E86"/>
    <w:rsid w:val="0009265E"/>
    <w:rsid w:val="000A5F3F"/>
    <w:rsid w:val="00194360"/>
    <w:rsid w:val="00214BC6"/>
    <w:rsid w:val="00276FE1"/>
    <w:rsid w:val="003931F8"/>
    <w:rsid w:val="003D6F0B"/>
    <w:rsid w:val="0044635E"/>
    <w:rsid w:val="00486041"/>
    <w:rsid w:val="00614A2C"/>
    <w:rsid w:val="006703B5"/>
    <w:rsid w:val="006B35DF"/>
    <w:rsid w:val="00703F60"/>
    <w:rsid w:val="007D2C3E"/>
    <w:rsid w:val="0097234B"/>
    <w:rsid w:val="009C3B60"/>
    <w:rsid w:val="009D10C0"/>
    <w:rsid w:val="009F62D4"/>
    <w:rsid w:val="00A310F1"/>
    <w:rsid w:val="00A905CF"/>
    <w:rsid w:val="00AC4BED"/>
    <w:rsid w:val="00AE482D"/>
    <w:rsid w:val="00B10475"/>
    <w:rsid w:val="00B4679E"/>
    <w:rsid w:val="00D664B4"/>
    <w:rsid w:val="00DF034B"/>
    <w:rsid w:val="00DF0D32"/>
    <w:rsid w:val="00E20AE7"/>
    <w:rsid w:val="00E41230"/>
    <w:rsid w:val="00E520C4"/>
    <w:rsid w:val="00E60CCC"/>
    <w:rsid w:val="00F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CC2B6-9833-4C34-85E5-6140752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07" w:lineRule="exact"/>
      <w:ind w:left="391" w:hanging="283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4" w:hanging="283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line="206" w:lineRule="exact"/>
      <w:ind w:left="674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A5F3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5F3F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614A2C"/>
    <w:rPr>
      <w:rFonts w:ascii="Verdana" w:eastAsia="Verdana" w:hAnsi="Verdana" w:cs="Verdana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104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0475"/>
    <w:rPr>
      <w:rFonts w:ascii="Verdana" w:eastAsia="Verdana" w:hAnsi="Verdana" w:cs="Verdan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2019-07-23T14:38:00Z</cp:lastPrinted>
  <dcterms:created xsi:type="dcterms:W3CDTF">2019-10-07T06:33:00Z</dcterms:created>
  <dcterms:modified xsi:type="dcterms:W3CDTF">2020-02-07T12:11:00Z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